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77B8" w:rsidRPr="00C977B8" w:rsidRDefault="00C977B8" w:rsidP="00213BD2">
      <w:pPr>
        <w:jc w:val="both"/>
        <w:rPr>
          <w:rFonts w:ascii="Times New Roman" w:hAnsi="Times New Roman" w:cs="Times New Roman"/>
          <w:sz w:val="32"/>
          <w:szCs w:val="32"/>
          <w:lang w:val="el-GR"/>
        </w:rPr>
      </w:pPr>
      <w:r w:rsidRPr="00C977B8">
        <w:rPr>
          <w:rFonts w:ascii="Times New Roman" w:hAnsi="Times New Roman" w:cs="Times New Roman"/>
          <w:sz w:val="32"/>
          <w:szCs w:val="32"/>
          <w:lang w:val="el-GR"/>
        </w:rPr>
        <w:t>ΠΑΝΕΛΛΑΔΙΚΕΣ ΕΞΕΤΑΣΕΙΣ Γ’ ΤΑΞΗΣ</w:t>
      </w:r>
    </w:p>
    <w:p w:rsidR="002423FF" w:rsidRPr="00C977B8" w:rsidRDefault="00C977B8" w:rsidP="00213BD2">
      <w:pPr>
        <w:jc w:val="both"/>
        <w:rPr>
          <w:rFonts w:ascii="Times New Roman" w:hAnsi="Times New Roman" w:cs="Times New Roman"/>
          <w:sz w:val="32"/>
          <w:szCs w:val="32"/>
          <w:lang w:val="el-GR"/>
        </w:rPr>
      </w:pPr>
      <w:r w:rsidRPr="00C977B8">
        <w:rPr>
          <w:rFonts w:ascii="Times New Roman" w:hAnsi="Times New Roman" w:cs="Times New Roman"/>
          <w:sz w:val="32"/>
          <w:szCs w:val="32"/>
          <w:lang w:val="el-GR"/>
        </w:rPr>
        <w:t>ΗΜΕΡΗΣΙΟΥ ΓΕΝΙΚΟΥ ΛΥΚΕΙΟΥ</w:t>
      </w:r>
    </w:p>
    <w:p w:rsidR="002423FF" w:rsidRDefault="002423FF" w:rsidP="00213BD2">
      <w:pPr>
        <w:jc w:val="both"/>
        <w:rPr>
          <w:rFonts w:ascii="Times New Roman" w:hAnsi="Times New Roman" w:cs="Times New Roman"/>
          <w:sz w:val="32"/>
          <w:szCs w:val="32"/>
          <w:lang w:val="el-GR"/>
        </w:rPr>
      </w:pPr>
    </w:p>
    <w:p w:rsidR="00B72E65" w:rsidRPr="00ED4E52" w:rsidRDefault="001472B8" w:rsidP="00213BD2">
      <w:pPr>
        <w:jc w:val="both"/>
        <w:rPr>
          <w:rFonts w:ascii="Times New Roman" w:hAnsi="Times New Roman" w:cs="Times New Roman"/>
          <w:sz w:val="32"/>
          <w:szCs w:val="32"/>
          <w:lang w:val="el-GR"/>
        </w:rPr>
      </w:pPr>
      <w:r>
        <w:rPr>
          <w:rFonts w:ascii="Times New Roman" w:hAnsi="Times New Roman" w:cs="Times New Roman"/>
          <w:sz w:val="32"/>
          <w:szCs w:val="32"/>
          <w:u w:val="single"/>
          <w:lang w:val="el-GR"/>
        </w:rPr>
        <w:t>ΗΜΕΡΟΜΗΝΙΑ ΕΞΕΤΑΣΗΣ:10</w:t>
      </w:r>
      <w:r w:rsidR="00EB6FA0">
        <w:rPr>
          <w:rFonts w:ascii="Times New Roman" w:hAnsi="Times New Roman" w:cs="Times New Roman"/>
          <w:sz w:val="32"/>
          <w:szCs w:val="32"/>
          <w:u w:val="single"/>
          <w:lang w:val="el-GR"/>
        </w:rPr>
        <w:t>/06/2022</w:t>
      </w:r>
    </w:p>
    <w:p w:rsidR="00EB0681" w:rsidRDefault="00EB0681" w:rsidP="00213BD2">
      <w:pPr>
        <w:jc w:val="both"/>
        <w:rPr>
          <w:rFonts w:ascii="Times New Roman" w:hAnsi="Times New Roman" w:cs="Times New Roman"/>
          <w:sz w:val="32"/>
          <w:szCs w:val="32"/>
          <w:highlight w:val="lightGray"/>
          <w:u w:val="single"/>
          <w:lang w:val="el-GR"/>
        </w:rPr>
      </w:pPr>
    </w:p>
    <w:p w:rsidR="00C977B8" w:rsidRPr="00ED4E52" w:rsidRDefault="00EB6FA0" w:rsidP="00213BD2">
      <w:pPr>
        <w:jc w:val="both"/>
        <w:rPr>
          <w:rFonts w:ascii="Times New Roman" w:hAnsi="Times New Roman" w:cs="Times New Roman"/>
          <w:b/>
          <w:i/>
          <w:sz w:val="32"/>
          <w:szCs w:val="32"/>
          <w:u w:val="single"/>
          <w:lang w:val="el-GR"/>
        </w:rPr>
      </w:pPr>
      <w:r w:rsidRPr="001472B8">
        <w:rPr>
          <w:rFonts w:ascii="Times New Roman" w:hAnsi="Times New Roman" w:cs="Times New Roman"/>
          <w:sz w:val="32"/>
          <w:szCs w:val="32"/>
          <w:highlight w:val="lightGray"/>
          <w:u w:val="single"/>
          <w:lang w:val="el-GR"/>
        </w:rPr>
        <w:t>ΕΞΕΤΑΖΟΜΕΝΟ ΜΑΘΗΜΑ:</w:t>
      </w:r>
      <w:r w:rsidR="001472B8" w:rsidRPr="001472B8">
        <w:rPr>
          <w:rFonts w:ascii="Times New Roman" w:hAnsi="Times New Roman" w:cs="Times New Roman"/>
          <w:sz w:val="32"/>
          <w:szCs w:val="32"/>
          <w:highlight w:val="lightGray"/>
          <w:u w:val="single"/>
          <w:lang w:val="el-GR"/>
        </w:rPr>
        <w:t>ΙΣΤΟΡΙΑ</w:t>
      </w:r>
    </w:p>
    <w:p w:rsidR="00C977B8" w:rsidRDefault="00C977B8" w:rsidP="00213BD2">
      <w:pPr>
        <w:jc w:val="both"/>
        <w:rPr>
          <w:rFonts w:ascii="Times New Roman" w:hAnsi="Times New Roman" w:cs="Times New Roman"/>
          <w:sz w:val="32"/>
          <w:szCs w:val="32"/>
          <w:lang w:val="el-GR"/>
        </w:rPr>
      </w:pPr>
    </w:p>
    <w:p w:rsidR="00C977B8" w:rsidRPr="00AC7566" w:rsidRDefault="00C977B8" w:rsidP="00213BD2">
      <w:pPr>
        <w:jc w:val="both"/>
        <w:rPr>
          <w:rFonts w:ascii="Times New Roman" w:hAnsi="Times New Roman" w:cs="Times New Roman"/>
          <w:b/>
          <w:sz w:val="32"/>
          <w:szCs w:val="32"/>
          <w:u w:val="thick"/>
          <w:lang w:val="el-GR"/>
        </w:rPr>
      </w:pPr>
      <w:r w:rsidRPr="00AC7566">
        <w:rPr>
          <w:rFonts w:ascii="Times New Roman" w:hAnsi="Times New Roman" w:cs="Times New Roman"/>
          <w:b/>
          <w:sz w:val="32"/>
          <w:szCs w:val="32"/>
          <w:u w:val="thick"/>
          <w:lang w:val="el-GR"/>
        </w:rPr>
        <w:t>ΠΡΟΤΕΙΝΟΜΕΝΕΣ</w:t>
      </w:r>
    </w:p>
    <w:p w:rsidR="002423FF" w:rsidRPr="00AC7566" w:rsidRDefault="00C977B8" w:rsidP="00213BD2">
      <w:pPr>
        <w:jc w:val="both"/>
        <w:rPr>
          <w:rFonts w:ascii="Times New Roman" w:hAnsi="Times New Roman" w:cs="Times New Roman"/>
          <w:b/>
          <w:sz w:val="32"/>
          <w:szCs w:val="32"/>
          <w:u w:val="double"/>
          <w:lang w:val="el-GR"/>
        </w:rPr>
      </w:pPr>
      <w:r w:rsidRPr="00AC7566">
        <w:rPr>
          <w:rFonts w:ascii="Times New Roman" w:hAnsi="Times New Roman" w:cs="Times New Roman"/>
          <w:b/>
          <w:sz w:val="32"/>
          <w:szCs w:val="32"/>
          <w:u w:val="double"/>
          <w:lang w:val="el-GR"/>
        </w:rPr>
        <w:t>ΑΠΑΝΤΗΣΕΙΣ ΘΕΜΑΤΩΝ</w:t>
      </w:r>
    </w:p>
    <w:p w:rsidR="002423FF" w:rsidRDefault="002423FF" w:rsidP="00213BD2">
      <w:pPr>
        <w:jc w:val="both"/>
        <w:rPr>
          <w:lang w:val="el-GR"/>
        </w:rPr>
      </w:pPr>
    </w:p>
    <w:p w:rsidR="00ED4E52" w:rsidRDefault="00ED4E52" w:rsidP="00213BD2">
      <w:pPr>
        <w:jc w:val="both"/>
        <w:rPr>
          <w:sz w:val="28"/>
          <w:szCs w:val="28"/>
          <w:lang w:val="el-GR"/>
        </w:rPr>
      </w:pPr>
    </w:p>
    <w:p w:rsidR="001472B8" w:rsidRDefault="001472B8" w:rsidP="004B7B59">
      <w:pPr>
        <w:jc w:val="both"/>
        <w:rPr>
          <w:rFonts w:ascii="Times New Roman" w:hAnsi="Times New Roman" w:cs="Times New Roman"/>
          <w:b/>
          <w:sz w:val="28"/>
          <w:szCs w:val="28"/>
          <w:lang w:val="el-GR"/>
        </w:rPr>
      </w:pPr>
      <w:r w:rsidRPr="001472B8">
        <w:rPr>
          <w:rFonts w:ascii="Times New Roman" w:hAnsi="Times New Roman" w:cs="Times New Roman"/>
          <w:b/>
          <w:sz w:val="28"/>
          <w:szCs w:val="28"/>
          <w:lang w:val="el-GR"/>
        </w:rPr>
        <w:t>ΘΕΜΑ Α1.</w:t>
      </w:r>
    </w:p>
    <w:p w:rsidR="001472B8" w:rsidRPr="001472B8" w:rsidRDefault="001472B8" w:rsidP="004B7B59">
      <w:pPr>
        <w:jc w:val="both"/>
        <w:rPr>
          <w:rFonts w:ascii="Times New Roman" w:hAnsi="Times New Roman" w:cs="Times New Roman"/>
          <w:b/>
          <w:sz w:val="28"/>
          <w:szCs w:val="28"/>
          <w:lang w:val="el-GR"/>
        </w:rPr>
      </w:pPr>
    </w:p>
    <w:p w:rsidR="001472B8" w:rsidRPr="001472B8" w:rsidRDefault="001472B8" w:rsidP="004B7B59">
      <w:pPr>
        <w:jc w:val="both"/>
        <w:rPr>
          <w:rFonts w:ascii="Times New Roman" w:hAnsi="Times New Roman" w:cs="Times New Roman"/>
          <w:sz w:val="28"/>
          <w:szCs w:val="28"/>
          <w:lang w:val="el-GR"/>
        </w:rPr>
      </w:pPr>
      <w:r w:rsidRPr="001472B8">
        <w:rPr>
          <w:rFonts w:ascii="Times New Roman" w:hAnsi="Times New Roman" w:cs="Times New Roman"/>
          <w:b/>
          <w:sz w:val="28"/>
          <w:szCs w:val="28"/>
          <w:lang w:val="el-GR"/>
        </w:rPr>
        <w:t>α</w:t>
      </w:r>
      <w:r w:rsidRPr="001472B8">
        <w:rPr>
          <w:rFonts w:ascii="Times New Roman" w:hAnsi="Times New Roman" w:cs="Times New Roman"/>
          <w:sz w:val="28"/>
          <w:szCs w:val="28"/>
          <w:lang w:val="el-GR"/>
        </w:rPr>
        <w:t xml:space="preserve">. σχ.  Βιβ.  Σελ. 248:  « Το Φροντιστήριο της Τραπεζούντας... της εθνικής τους συνείδησης» </w:t>
      </w:r>
    </w:p>
    <w:p w:rsidR="001472B8" w:rsidRPr="001472B8" w:rsidRDefault="001472B8" w:rsidP="004B7B59">
      <w:pPr>
        <w:jc w:val="both"/>
        <w:rPr>
          <w:rFonts w:ascii="Times New Roman" w:hAnsi="Times New Roman" w:cs="Times New Roman"/>
          <w:sz w:val="28"/>
          <w:szCs w:val="28"/>
          <w:lang w:val="el-GR"/>
        </w:rPr>
      </w:pPr>
      <w:r w:rsidRPr="001472B8">
        <w:rPr>
          <w:rFonts w:ascii="Times New Roman" w:hAnsi="Times New Roman" w:cs="Times New Roman"/>
          <w:b/>
          <w:sz w:val="28"/>
          <w:szCs w:val="28"/>
          <w:lang w:val="el-GR"/>
        </w:rPr>
        <w:t>β</w:t>
      </w:r>
      <w:r w:rsidRPr="001472B8">
        <w:rPr>
          <w:rFonts w:ascii="Times New Roman" w:hAnsi="Times New Roman" w:cs="Times New Roman"/>
          <w:sz w:val="28"/>
          <w:szCs w:val="28"/>
          <w:lang w:val="el-GR"/>
        </w:rPr>
        <w:t>. Σχ. Βιβ. Σελ.  86  : « Το</w:t>
      </w:r>
      <w:r>
        <w:rPr>
          <w:rFonts w:ascii="Times New Roman" w:hAnsi="Times New Roman" w:cs="Times New Roman"/>
          <w:sz w:val="28"/>
          <w:szCs w:val="28"/>
          <w:lang w:val="el-GR"/>
        </w:rPr>
        <w:t xml:space="preserve"> μοναδικό νέο πολιτικό στοιχείο... περιορισμό</w:t>
      </w:r>
      <w:r w:rsidRPr="001472B8">
        <w:rPr>
          <w:rFonts w:ascii="Times New Roman" w:hAnsi="Times New Roman" w:cs="Times New Roman"/>
          <w:sz w:val="28"/>
          <w:szCs w:val="28"/>
          <w:lang w:val="el-GR"/>
        </w:rPr>
        <w:t xml:space="preserve"> της γραφειοκρατίας» </w:t>
      </w:r>
    </w:p>
    <w:p w:rsidR="001472B8" w:rsidRPr="001472B8" w:rsidRDefault="001472B8" w:rsidP="004B7B59">
      <w:pPr>
        <w:jc w:val="both"/>
        <w:rPr>
          <w:rFonts w:ascii="Times New Roman" w:hAnsi="Times New Roman" w:cs="Times New Roman"/>
          <w:sz w:val="28"/>
          <w:szCs w:val="28"/>
          <w:lang w:val="el-GR"/>
        </w:rPr>
      </w:pPr>
      <w:r w:rsidRPr="001472B8">
        <w:rPr>
          <w:rFonts w:ascii="Times New Roman" w:hAnsi="Times New Roman" w:cs="Times New Roman"/>
          <w:b/>
          <w:sz w:val="28"/>
          <w:szCs w:val="28"/>
          <w:lang w:val="el-GR"/>
        </w:rPr>
        <w:t>γ</w:t>
      </w:r>
      <w:r w:rsidRPr="001472B8">
        <w:rPr>
          <w:rFonts w:ascii="Times New Roman" w:hAnsi="Times New Roman" w:cs="Times New Roman"/>
          <w:sz w:val="28"/>
          <w:szCs w:val="28"/>
          <w:lang w:val="el-GR"/>
        </w:rPr>
        <w:t xml:space="preserve">. Σχ. Βιβ. Σελ. 77 : Προτείνεται </w:t>
      </w:r>
      <w:r>
        <w:rPr>
          <w:rFonts w:ascii="Times New Roman" w:hAnsi="Times New Roman" w:cs="Times New Roman"/>
          <w:sz w:val="28"/>
          <w:szCs w:val="28"/>
          <w:lang w:val="el-GR"/>
        </w:rPr>
        <w:t xml:space="preserve">οι </w:t>
      </w:r>
      <w:r w:rsidRPr="001472B8">
        <w:rPr>
          <w:rFonts w:ascii="Times New Roman" w:hAnsi="Times New Roman" w:cs="Times New Roman"/>
          <w:sz w:val="28"/>
          <w:szCs w:val="28"/>
          <w:lang w:val="el-GR"/>
        </w:rPr>
        <w:t>υποψήφιοι να ξεκινήσουν με την θεματική πρόταση</w:t>
      </w:r>
      <w:r w:rsidR="004A15A9">
        <w:rPr>
          <w:rFonts w:ascii="Times New Roman" w:hAnsi="Times New Roman" w:cs="Times New Roman"/>
          <w:sz w:val="28"/>
          <w:szCs w:val="28"/>
          <w:lang w:val="el-GR"/>
        </w:rPr>
        <w:t>:</w:t>
      </w:r>
      <w:r w:rsidRPr="001472B8">
        <w:rPr>
          <w:rFonts w:ascii="Times New Roman" w:hAnsi="Times New Roman" w:cs="Times New Roman"/>
          <w:sz w:val="28"/>
          <w:szCs w:val="28"/>
          <w:lang w:val="el-GR"/>
        </w:rPr>
        <w:t xml:space="preserve"> Το Εθνικόν Κομιτάτον ήταν μια πολιτική παράταξη μικρότερης απήχησης της Εθνοσυνέλευσης 1862-1864  « Το Εθνικόν Κομιτάτον</w:t>
      </w:r>
      <w:r>
        <w:rPr>
          <w:rFonts w:ascii="Times New Roman" w:hAnsi="Times New Roman" w:cs="Times New Roman"/>
          <w:sz w:val="28"/>
          <w:szCs w:val="28"/>
          <w:lang w:val="el-GR"/>
        </w:rPr>
        <w:t xml:space="preserve">... </w:t>
      </w:r>
      <w:r w:rsidRPr="001472B8">
        <w:rPr>
          <w:rFonts w:ascii="Times New Roman" w:hAnsi="Times New Roman" w:cs="Times New Roman"/>
          <w:sz w:val="28"/>
          <w:szCs w:val="28"/>
          <w:lang w:val="el-GR"/>
        </w:rPr>
        <w:t>πολιτισμική εξάπλωση στην Οθωμανική Αυτοκρατορία»</w:t>
      </w:r>
    </w:p>
    <w:p w:rsidR="001472B8" w:rsidRDefault="001472B8" w:rsidP="004B7B59">
      <w:pPr>
        <w:jc w:val="both"/>
        <w:rPr>
          <w:rFonts w:ascii="Times New Roman" w:hAnsi="Times New Roman" w:cs="Times New Roman"/>
          <w:sz w:val="28"/>
          <w:szCs w:val="28"/>
          <w:lang w:val="el-GR"/>
        </w:rPr>
      </w:pPr>
    </w:p>
    <w:p w:rsidR="001472B8" w:rsidRPr="001472B8" w:rsidRDefault="001472B8" w:rsidP="004B7B59">
      <w:pPr>
        <w:jc w:val="both"/>
        <w:rPr>
          <w:rFonts w:ascii="Times New Roman" w:hAnsi="Times New Roman" w:cs="Times New Roman"/>
          <w:sz w:val="28"/>
          <w:szCs w:val="28"/>
          <w:lang w:val="el-GR"/>
        </w:rPr>
      </w:pPr>
    </w:p>
    <w:p w:rsidR="001472B8" w:rsidRDefault="001472B8" w:rsidP="004B7B59">
      <w:pPr>
        <w:jc w:val="both"/>
        <w:rPr>
          <w:rFonts w:ascii="Times New Roman" w:hAnsi="Times New Roman" w:cs="Times New Roman"/>
          <w:b/>
          <w:sz w:val="28"/>
          <w:szCs w:val="28"/>
          <w:lang w:val="el-GR"/>
        </w:rPr>
      </w:pPr>
      <w:r w:rsidRPr="001472B8">
        <w:rPr>
          <w:rFonts w:ascii="Times New Roman" w:hAnsi="Times New Roman" w:cs="Times New Roman"/>
          <w:b/>
          <w:sz w:val="28"/>
          <w:szCs w:val="28"/>
          <w:lang w:val="el-GR"/>
        </w:rPr>
        <w:t>ΘΕΜΑ Α2.</w:t>
      </w:r>
    </w:p>
    <w:p w:rsidR="001472B8" w:rsidRPr="001472B8" w:rsidRDefault="001472B8" w:rsidP="004B7B59">
      <w:pPr>
        <w:jc w:val="both"/>
        <w:rPr>
          <w:rFonts w:ascii="Times New Roman" w:hAnsi="Times New Roman" w:cs="Times New Roman"/>
          <w:b/>
          <w:sz w:val="28"/>
          <w:szCs w:val="28"/>
          <w:lang w:val="el-GR"/>
        </w:rPr>
      </w:pPr>
    </w:p>
    <w:p w:rsidR="001472B8" w:rsidRPr="001472B8" w:rsidRDefault="001472B8" w:rsidP="004B7B59">
      <w:pPr>
        <w:jc w:val="both"/>
        <w:rPr>
          <w:rFonts w:ascii="Times New Roman" w:hAnsi="Times New Roman" w:cs="Times New Roman"/>
          <w:sz w:val="28"/>
          <w:szCs w:val="28"/>
          <w:lang w:val="el-GR"/>
        </w:rPr>
      </w:pPr>
      <w:r w:rsidRPr="001472B8">
        <w:rPr>
          <w:rFonts w:ascii="Times New Roman" w:hAnsi="Times New Roman" w:cs="Times New Roman"/>
          <w:sz w:val="28"/>
          <w:szCs w:val="28"/>
          <w:lang w:val="el-GR"/>
        </w:rPr>
        <w:t>α. ΣΩΣΤΟ</w:t>
      </w:r>
    </w:p>
    <w:p w:rsidR="001472B8" w:rsidRPr="001472B8" w:rsidRDefault="001472B8" w:rsidP="004B7B59">
      <w:pPr>
        <w:jc w:val="both"/>
        <w:rPr>
          <w:rFonts w:ascii="Times New Roman" w:hAnsi="Times New Roman" w:cs="Times New Roman"/>
          <w:sz w:val="28"/>
          <w:szCs w:val="28"/>
          <w:lang w:val="el-GR"/>
        </w:rPr>
      </w:pPr>
      <w:r w:rsidRPr="001472B8">
        <w:rPr>
          <w:rFonts w:ascii="Times New Roman" w:hAnsi="Times New Roman" w:cs="Times New Roman"/>
          <w:sz w:val="28"/>
          <w:szCs w:val="28"/>
          <w:lang w:val="el-GR"/>
        </w:rPr>
        <w:t>β. ΛΑΘΟΣ</w:t>
      </w:r>
    </w:p>
    <w:p w:rsidR="001472B8" w:rsidRPr="001472B8" w:rsidRDefault="001472B8" w:rsidP="004B7B59">
      <w:pPr>
        <w:jc w:val="both"/>
        <w:rPr>
          <w:rFonts w:ascii="Times New Roman" w:hAnsi="Times New Roman" w:cs="Times New Roman"/>
          <w:sz w:val="28"/>
          <w:szCs w:val="28"/>
          <w:lang w:val="el-GR"/>
        </w:rPr>
      </w:pPr>
      <w:r w:rsidRPr="001472B8">
        <w:rPr>
          <w:rFonts w:ascii="Times New Roman" w:hAnsi="Times New Roman" w:cs="Times New Roman"/>
          <w:sz w:val="28"/>
          <w:szCs w:val="28"/>
          <w:lang w:val="el-GR"/>
        </w:rPr>
        <w:t>γ. ΛΑΘΟΣ</w:t>
      </w:r>
    </w:p>
    <w:p w:rsidR="001472B8" w:rsidRPr="001472B8" w:rsidRDefault="001472B8" w:rsidP="004B7B59">
      <w:pPr>
        <w:jc w:val="both"/>
        <w:rPr>
          <w:rFonts w:ascii="Times New Roman" w:hAnsi="Times New Roman" w:cs="Times New Roman"/>
          <w:sz w:val="28"/>
          <w:szCs w:val="28"/>
          <w:lang w:val="el-GR"/>
        </w:rPr>
      </w:pPr>
      <w:r w:rsidRPr="001472B8">
        <w:rPr>
          <w:rFonts w:ascii="Times New Roman" w:hAnsi="Times New Roman" w:cs="Times New Roman"/>
          <w:sz w:val="28"/>
          <w:szCs w:val="28"/>
          <w:lang w:val="el-GR"/>
        </w:rPr>
        <w:t>δ. ΣΩΣΤΟ</w:t>
      </w:r>
    </w:p>
    <w:p w:rsidR="001472B8" w:rsidRPr="001472B8" w:rsidRDefault="001472B8" w:rsidP="004B7B59">
      <w:pPr>
        <w:jc w:val="both"/>
        <w:rPr>
          <w:rFonts w:ascii="Times New Roman" w:hAnsi="Times New Roman" w:cs="Times New Roman"/>
          <w:sz w:val="28"/>
          <w:szCs w:val="28"/>
          <w:lang w:val="el-GR"/>
        </w:rPr>
      </w:pPr>
      <w:r w:rsidRPr="001472B8">
        <w:rPr>
          <w:rFonts w:ascii="Times New Roman" w:hAnsi="Times New Roman" w:cs="Times New Roman"/>
          <w:sz w:val="28"/>
          <w:szCs w:val="28"/>
          <w:lang w:val="el-GR"/>
        </w:rPr>
        <w:t>ε. ΣΩΣΤΟ</w:t>
      </w:r>
    </w:p>
    <w:p w:rsidR="001472B8" w:rsidRDefault="001472B8" w:rsidP="004B7B59">
      <w:pPr>
        <w:jc w:val="both"/>
        <w:rPr>
          <w:rFonts w:ascii="Times New Roman" w:hAnsi="Times New Roman" w:cs="Times New Roman"/>
          <w:sz w:val="28"/>
          <w:szCs w:val="28"/>
          <w:lang w:val="el-GR"/>
        </w:rPr>
      </w:pPr>
    </w:p>
    <w:p w:rsidR="001472B8" w:rsidRDefault="001472B8" w:rsidP="004B7B59">
      <w:pPr>
        <w:jc w:val="both"/>
        <w:rPr>
          <w:rFonts w:ascii="Times New Roman" w:hAnsi="Times New Roman" w:cs="Times New Roman"/>
          <w:sz w:val="28"/>
          <w:szCs w:val="28"/>
          <w:lang w:val="el-GR"/>
        </w:rPr>
      </w:pPr>
    </w:p>
    <w:p w:rsidR="001472B8" w:rsidRPr="001472B8" w:rsidRDefault="001472B8" w:rsidP="004B7B59">
      <w:pPr>
        <w:jc w:val="both"/>
        <w:rPr>
          <w:rFonts w:ascii="Times New Roman" w:hAnsi="Times New Roman" w:cs="Times New Roman"/>
          <w:sz w:val="28"/>
          <w:szCs w:val="28"/>
          <w:lang w:val="el-GR"/>
        </w:rPr>
      </w:pPr>
    </w:p>
    <w:p w:rsidR="001472B8" w:rsidRDefault="001472B8" w:rsidP="004B7B59">
      <w:pPr>
        <w:jc w:val="both"/>
        <w:rPr>
          <w:rFonts w:ascii="Times New Roman" w:hAnsi="Times New Roman" w:cs="Times New Roman"/>
          <w:b/>
          <w:sz w:val="28"/>
          <w:szCs w:val="28"/>
          <w:lang w:val="el-GR"/>
        </w:rPr>
      </w:pPr>
      <w:r w:rsidRPr="001472B8">
        <w:rPr>
          <w:rFonts w:ascii="Times New Roman" w:hAnsi="Times New Roman" w:cs="Times New Roman"/>
          <w:b/>
          <w:sz w:val="28"/>
          <w:szCs w:val="28"/>
          <w:lang w:val="el-GR"/>
        </w:rPr>
        <w:t xml:space="preserve">ΘΕΜΑ Β1. </w:t>
      </w:r>
    </w:p>
    <w:p w:rsidR="001472B8" w:rsidRPr="001472B8" w:rsidRDefault="001472B8" w:rsidP="004B7B59">
      <w:pPr>
        <w:jc w:val="both"/>
        <w:rPr>
          <w:rFonts w:ascii="Times New Roman" w:hAnsi="Times New Roman" w:cs="Times New Roman"/>
          <w:b/>
          <w:sz w:val="28"/>
          <w:szCs w:val="28"/>
          <w:lang w:val="el-GR"/>
        </w:rPr>
      </w:pPr>
    </w:p>
    <w:p w:rsidR="001472B8" w:rsidRPr="001472B8" w:rsidRDefault="001472B8" w:rsidP="004B7B59">
      <w:pPr>
        <w:jc w:val="both"/>
        <w:rPr>
          <w:rFonts w:ascii="Times New Roman" w:hAnsi="Times New Roman" w:cs="Times New Roman"/>
          <w:sz w:val="28"/>
          <w:szCs w:val="28"/>
          <w:lang w:val="el-GR"/>
        </w:rPr>
      </w:pPr>
      <w:r w:rsidRPr="001472B8">
        <w:rPr>
          <w:rFonts w:ascii="Times New Roman" w:hAnsi="Times New Roman" w:cs="Times New Roman"/>
          <w:sz w:val="28"/>
          <w:szCs w:val="28"/>
          <w:lang w:val="el-GR"/>
        </w:rPr>
        <w:t xml:space="preserve">Σχ. Βιβ. Σελ. 80 « Το τρικουπικό κόμμα ήδη από το 1875 ...  επενδύσεις» προτείνεται οι υποψήφιοι να προσθέσουν στην απάντησή τους απο τη σελ 81 « Ο Τρικούπης θεωρούσε το κράτος ώς μοχλό της οικονομικής ανάοτηξης και επιδίωκε τον εκσυγχρονισμό του με κάθε κόστος» και « στα εδάφη της Θεσσαλίας που κυριαρχούσε η μεγάλη ιδιοκτησία οι </w:t>
      </w:r>
      <w:r w:rsidRPr="001472B8">
        <w:rPr>
          <w:rFonts w:ascii="Times New Roman" w:hAnsi="Times New Roman" w:cs="Times New Roman"/>
          <w:sz w:val="28"/>
          <w:szCs w:val="28"/>
          <w:lang w:val="el-GR"/>
        </w:rPr>
        <w:lastRenderedPageBreak/>
        <w:t xml:space="preserve">τρικουπικοί υποστήριξαν τους μεγαλογαιοκτήμονες» σελ 34 « Το σιδηροδρομικό δίκτυο της Ελλάδας ... 900 χιλιόμετρα σιδηροδρομικής γραμμής» και σελ 36 « ο εξωτερικός δανεισμός ... του προϋπολογισμού της» </w:t>
      </w:r>
    </w:p>
    <w:p w:rsidR="001472B8" w:rsidRDefault="001472B8" w:rsidP="004B7B59">
      <w:pPr>
        <w:jc w:val="both"/>
        <w:rPr>
          <w:rFonts w:ascii="Times New Roman" w:hAnsi="Times New Roman" w:cs="Times New Roman"/>
          <w:b/>
          <w:sz w:val="28"/>
          <w:szCs w:val="28"/>
          <w:lang w:val="el-GR"/>
        </w:rPr>
      </w:pPr>
    </w:p>
    <w:p w:rsidR="001472B8" w:rsidRPr="001472B8" w:rsidRDefault="001472B8" w:rsidP="004B7B59">
      <w:pPr>
        <w:jc w:val="both"/>
        <w:rPr>
          <w:rFonts w:ascii="Times New Roman" w:hAnsi="Times New Roman" w:cs="Times New Roman"/>
          <w:b/>
          <w:sz w:val="28"/>
          <w:szCs w:val="28"/>
          <w:lang w:val="el-GR"/>
        </w:rPr>
      </w:pPr>
    </w:p>
    <w:p w:rsidR="001472B8" w:rsidRDefault="001472B8" w:rsidP="004B7B59">
      <w:pPr>
        <w:jc w:val="both"/>
        <w:rPr>
          <w:rFonts w:ascii="Times New Roman" w:hAnsi="Times New Roman" w:cs="Times New Roman"/>
          <w:b/>
          <w:sz w:val="28"/>
          <w:szCs w:val="28"/>
          <w:lang w:val="el-GR"/>
        </w:rPr>
      </w:pPr>
      <w:r w:rsidRPr="001472B8">
        <w:rPr>
          <w:rFonts w:ascii="Times New Roman" w:hAnsi="Times New Roman" w:cs="Times New Roman"/>
          <w:b/>
          <w:sz w:val="28"/>
          <w:szCs w:val="28"/>
          <w:lang w:val="el-GR"/>
        </w:rPr>
        <w:t>ΘΕΜΑ Β2.</w:t>
      </w:r>
    </w:p>
    <w:p w:rsidR="001472B8" w:rsidRPr="001472B8" w:rsidRDefault="001472B8" w:rsidP="004B7B59">
      <w:pPr>
        <w:jc w:val="both"/>
        <w:rPr>
          <w:rFonts w:ascii="Times New Roman" w:hAnsi="Times New Roman" w:cs="Times New Roman"/>
          <w:b/>
          <w:sz w:val="28"/>
          <w:szCs w:val="28"/>
          <w:lang w:val="el-GR"/>
        </w:rPr>
      </w:pPr>
    </w:p>
    <w:p w:rsidR="001472B8" w:rsidRPr="001472B8" w:rsidRDefault="001472B8" w:rsidP="004B7B59">
      <w:pPr>
        <w:jc w:val="both"/>
        <w:rPr>
          <w:rFonts w:ascii="Times New Roman" w:hAnsi="Times New Roman" w:cs="Times New Roman"/>
          <w:sz w:val="28"/>
          <w:szCs w:val="28"/>
          <w:lang w:val="el-GR"/>
        </w:rPr>
      </w:pPr>
      <w:r w:rsidRPr="001472B8">
        <w:rPr>
          <w:rFonts w:ascii="Times New Roman" w:hAnsi="Times New Roman" w:cs="Times New Roman"/>
          <w:b/>
          <w:sz w:val="28"/>
          <w:szCs w:val="28"/>
          <w:lang w:val="el-GR"/>
        </w:rPr>
        <w:t>α</w:t>
      </w:r>
      <w:r>
        <w:rPr>
          <w:rFonts w:ascii="Times New Roman" w:hAnsi="Times New Roman" w:cs="Times New Roman"/>
          <w:sz w:val="28"/>
          <w:szCs w:val="28"/>
          <w:lang w:val="el-GR"/>
        </w:rPr>
        <w:t xml:space="preserve">. </w:t>
      </w:r>
      <w:r w:rsidRPr="001472B8">
        <w:rPr>
          <w:rFonts w:ascii="Times New Roman" w:hAnsi="Times New Roman" w:cs="Times New Roman"/>
          <w:sz w:val="28"/>
          <w:szCs w:val="28"/>
          <w:lang w:val="el-GR"/>
        </w:rPr>
        <w:t xml:space="preserve">Σχ. Βιβ. 154 « Τις αντικειμενικές συνθήκες ... εργατικού προλεταριάτου» </w:t>
      </w:r>
    </w:p>
    <w:p w:rsidR="001472B8" w:rsidRPr="001472B8" w:rsidRDefault="001472B8" w:rsidP="004B7B59">
      <w:pPr>
        <w:jc w:val="both"/>
        <w:rPr>
          <w:rFonts w:ascii="Times New Roman" w:hAnsi="Times New Roman" w:cs="Times New Roman"/>
          <w:sz w:val="28"/>
          <w:szCs w:val="28"/>
          <w:lang w:val="el-GR"/>
        </w:rPr>
      </w:pPr>
      <w:r w:rsidRPr="001472B8">
        <w:rPr>
          <w:rFonts w:ascii="Times New Roman" w:hAnsi="Times New Roman" w:cs="Times New Roman"/>
          <w:b/>
          <w:sz w:val="28"/>
          <w:szCs w:val="28"/>
          <w:lang w:val="el-GR"/>
        </w:rPr>
        <w:t>β</w:t>
      </w:r>
      <w:r w:rsidRPr="001472B8">
        <w:rPr>
          <w:rFonts w:ascii="Times New Roman" w:hAnsi="Times New Roman" w:cs="Times New Roman"/>
          <w:sz w:val="28"/>
          <w:szCs w:val="28"/>
          <w:lang w:val="el-GR"/>
        </w:rPr>
        <w:t xml:space="preserve">. Σχ.βιβ.σελ. 154 «Εξάλλου ... περαμεθόριες περιοχές» </w:t>
      </w:r>
    </w:p>
    <w:p w:rsidR="001472B8" w:rsidRDefault="001472B8" w:rsidP="004B7B59">
      <w:pPr>
        <w:jc w:val="both"/>
        <w:rPr>
          <w:rFonts w:ascii="Times New Roman" w:hAnsi="Times New Roman" w:cs="Times New Roman"/>
          <w:b/>
          <w:sz w:val="28"/>
          <w:szCs w:val="28"/>
          <w:lang w:val="el-GR"/>
        </w:rPr>
      </w:pPr>
    </w:p>
    <w:p w:rsidR="001472B8" w:rsidRDefault="001472B8" w:rsidP="004B7B59">
      <w:pPr>
        <w:jc w:val="both"/>
        <w:rPr>
          <w:rFonts w:ascii="Times New Roman" w:hAnsi="Times New Roman" w:cs="Times New Roman"/>
          <w:b/>
          <w:sz w:val="28"/>
          <w:szCs w:val="28"/>
          <w:lang w:val="el-GR"/>
        </w:rPr>
      </w:pPr>
    </w:p>
    <w:p w:rsidR="001472B8" w:rsidRDefault="001472B8" w:rsidP="004B7B59">
      <w:pPr>
        <w:jc w:val="both"/>
        <w:rPr>
          <w:rFonts w:ascii="Times New Roman" w:hAnsi="Times New Roman" w:cs="Times New Roman"/>
          <w:b/>
          <w:sz w:val="28"/>
          <w:szCs w:val="28"/>
          <w:lang w:val="el-GR"/>
        </w:rPr>
      </w:pPr>
    </w:p>
    <w:p w:rsidR="001472B8" w:rsidRPr="001472B8" w:rsidRDefault="001472B8" w:rsidP="004B7B59">
      <w:pPr>
        <w:jc w:val="both"/>
        <w:rPr>
          <w:rFonts w:ascii="Times New Roman" w:hAnsi="Times New Roman" w:cs="Times New Roman"/>
          <w:b/>
          <w:sz w:val="28"/>
          <w:szCs w:val="28"/>
          <w:lang w:val="el-GR"/>
        </w:rPr>
      </w:pPr>
    </w:p>
    <w:p w:rsidR="001472B8" w:rsidRDefault="001472B8" w:rsidP="004B7B59">
      <w:pPr>
        <w:jc w:val="both"/>
        <w:rPr>
          <w:rFonts w:ascii="Times New Roman" w:hAnsi="Times New Roman" w:cs="Times New Roman"/>
          <w:b/>
          <w:sz w:val="28"/>
          <w:szCs w:val="28"/>
          <w:lang w:val="el-GR"/>
        </w:rPr>
      </w:pPr>
      <w:r w:rsidRPr="001472B8">
        <w:rPr>
          <w:rFonts w:ascii="Times New Roman" w:hAnsi="Times New Roman" w:cs="Times New Roman"/>
          <w:b/>
          <w:sz w:val="28"/>
          <w:szCs w:val="28"/>
          <w:lang w:val="el-GR"/>
        </w:rPr>
        <w:t>ΟΜΑΔΑ ΔΕΥΤΕΡΗ</w:t>
      </w:r>
    </w:p>
    <w:p w:rsidR="001472B8" w:rsidRDefault="001472B8" w:rsidP="004B7B59">
      <w:pPr>
        <w:jc w:val="both"/>
        <w:rPr>
          <w:rFonts w:ascii="Times New Roman" w:hAnsi="Times New Roman" w:cs="Times New Roman"/>
          <w:b/>
          <w:sz w:val="28"/>
          <w:szCs w:val="28"/>
          <w:lang w:val="el-GR"/>
        </w:rPr>
      </w:pPr>
    </w:p>
    <w:p w:rsidR="001472B8" w:rsidRPr="001472B8" w:rsidRDefault="001472B8" w:rsidP="004B7B59">
      <w:pPr>
        <w:jc w:val="both"/>
        <w:rPr>
          <w:rFonts w:ascii="Times New Roman" w:hAnsi="Times New Roman" w:cs="Times New Roman"/>
          <w:b/>
          <w:sz w:val="28"/>
          <w:szCs w:val="28"/>
          <w:lang w:val="el-GR"/>
        </w:rPr>
      </w:pPr>
    </w:p>
    <w:p w:rsidR="001472B8" w:rsidRDefault="001472B8" w:rsidP="004B7B59">
      <w:pPr>
        <w:jc w:val="both"/>
        <w:rPr>
          <w:rFonts w:ascii="Times New Roman" w:hAnsi="Times New Roman" w:cs="Times New Roman"/>
          <w:b/>
          <w:sz w:val="28"/>
          <w:szCs w:val="28"/>
          <w:lang w:val="el-GR"/>
        </w:rPr>
      </w:pPr>
      <w:r w:rsidRPr="001472B8">
        <w:rPr>
          <w:rFonts w:ascii="Times New Roman" w:hAnsi="Times New Roman" w:cs="Times New Roman"/>
          <w:b/>
          <w:sz w:val="28"/>
          <w:szCs w:val="28"/>
          <w:lang w:val="el-GR"/>
        </w:rPr>
        <w:t>ΘΕΜΑ Γ1</w:t>
      </w:r>
    </w:p>
    <w:p w:rsidR="001472B8" w:rsidRPr="001472B8" w:rsidRDefault="001472B8" w:rsidP="004B7B59">
      <w:pPr>
        <w:jc w:val="both"/>
        <w:rPr>
          <w:rFonts w:ascii="Times New Roman" w:hAnsi="Times New Roman" w:cs="Times New Roman"/>
          <w:b/>
          <w:sz w:val="28"/>
          <w:szCs w:val="28"/>
          <w:lang w:val="el-GR"/>
        </w:rPr>
      </w:pPr>
    </w:p>
    <w:p w:rsidR="001472B8" w:rsidRDefault="001472B8" w:rsidP="004B7B59">
      <w:pPr>
        <w:jc w:val="both"/>
        <w:rPr>
          <w:rFonts w:ascii="Times New Roman" w:hAnsi="Times New Roman" w:cs="Times New Roman"/>
          <w:sz w:val="28"/>
          <w:szCs w:val="28"/>
          <w:lang w:val="el-GR"/>
        </w:rPr>
      </w:pPr>
      <w:r w:rsidRPr="001472B8">
        <w:rPr>
          <w:rFonts w:ascii="Times New Roman" w:hAnsi="Times New Roman" w:cs="Times New Roman"/>
          <w:b/>
          <w:sz w:val="28"/>
          <w:szCs w:val="28"/>
          <w:lang w:val="el-GR"/>
        </w:rPr>
        <w:t xml:space="preserve">Ενδεικτικός πρόλογος : </w:t>
      </w:r>
      <w:r w:rsidRPr="001472B8">
        <w:rPr>
          <w:rFonts w:ascii="Times New Roman" w:hAnsi="Times New Roman" w:cs="Times New Roman"/>
          <w:sz w:val="28"/>
          <w:szCs w:val="28"/>
          <w:lang w:val="el-GR"/>
        </w:rPr>
        <w:t>Ο μικρασιατικός πόλεμος έληξε τον Αύγουστο του 1922 με ήττα και υποχώρηση του ελληνικού στρατού. Χιλιάδες π</w:t>
      </w:r>
      <w:r>
        <w:rPr>
          <w:rFonts w:ascii="Times New Roman" w:hAnsi="Times New Roman" w:cs="Times New Roman"/>
          <w:sz w:val="28"/>
          <w:szCs w:val="28"/>
          <w:lang w:val="el-GR"/>
        </w:rPr>
        <w:t>ρόσφυγες ακολουθ</w:t>
      </w:r>
      <w:r w:rsidRPr="001472B8">
        <w:rPr>
          <w:rFonts w:ascii="Times New Roman" w:hAnsi="Times New Roman" w:cs="Times New Roman"/>
          <w:sz w:val="28"/>
          <w:szCs w:val="28"/>
          <w:lang w:val="el-GR"/>
        </w:rPr>
        <w:t>ώντας τον στρατό, άρχισαν να φτάνουν στην Ελλάδα.</w:t>
      </w:r>
      <w:r w:rsidR="00CC56E3">
        <w:rPr>
          <w:rFonts w:ascii="Times New Roman" w:hAnsi="Times New Roman" w:cs="Times New Roman"/>
          <w:sz w:val="28"/>
          <w:szCs w:val="28"/>
          <w:lang w:val="el-GR"/>
        </w:rPr>
        <w:t xml:space="preserve">( Προαιρετική αναφορά στην </w:t>
      </w:r>
      <w:r w:rsidRPr="001472B8">
        <w:rPr>
          <w:rFonts w:ascii="Times New Roman" w:hAnsi="Times New Roman" w:cs="Times New Roman"/>
          <w:sz w:val="28"/>
          <w:szCs w:val="28"/>
          <w:lang w:val="el-GR"/>
        </w:rPr>
        <w:t>παράγραφο σχ. Βιβ. Σελ. 147-148 « οι πρώτες απογραφές ... όπου είχαν ζήσει» )</w:t>
      </w:r>
    </w:p>
    <w:p w:rsidR="00CC56E3" w:rsidRPr="001472B8" w:rsidRDefault="00CC56E3" w:rsidP="004B7B59">
      <w:pPr>
        <w:jc w:val="both"/>
        <w:rPr>
          <w:rFonts w:ascii="Times New Roman" w:hAnsi="Times New Roman" w:cs="Times New Roman"/>
          <w:sz w:val="28"/>
          <w:szCs w:val="28"/>
          <w:lang w:val="el-GR"/>
        </w:rPr>
      </w:pPr>
    </w:p>
    <w:p w:rsidR="001472B8" w:rsidRPr="001472B8" w:rsidRDefault="001472B8" w:rsidP="004B7B59">
      <w:pPr>
        <w:spacing w:after="160" w:line="259" w:lineRule="auto"/>
        <w:jc w:val="both"/>
        <w:rPr>
          <w:rFonts w:ascii="Times New Roman" w:hAnsi="Times New Roman" w:cs="Times New Roman"/>
          <w:b/>
          <w:sz w:val="28"/>
          <w:szCs w:val="28"/>
          <w:lang w:val="el-GR"/>
        </w:rPr>
      </w:pPr>
      <w:r w:rsidRPr="001472B8">
        <w:rPr>
          <w:rFonts w:ascii="Times New Roman" w:hAnsi="Times New Roman" w:cs="Times New Roman"/>
          <w:sz w:val="28"/>
          <w:szCs w:val="28"/>
          <w:lang w:val="el-GR"/>
        </w:rPr>
        <w:t>Στην αρχή το κράτος αντιμετώπισε με τα μέσα που διέθετε τις πρώτες στοιχειώδεις και πιεστικές ανάγκες των προσφύγων: διατροφή, προσωρινή στέγαση, ιατρική περίθαλψη. Κινητοποιήθηκαν επίσης ιδιώτες, ατομικά ή οργανωμένα. Αποφασιστική, ιδιαίτερα για την ιατρική περίθαλψη και την παροχή φαρμάκων, υπήρξε η δραστηριοποίηση στην Ελλάδα ξένων φιλανθρωπικών οργανώσεων. Διενεργήθηκαν έρανοι, οργανώθηκαν πρόχειρα συσσίτια και έγινε προσπάθεια για καθημερινή διανομή ψωμιού, παροχή ρουχισμού και άλλων ειδών πρώτης ανάγκης.</w:t>
      </w:r>
      <w:r w:rsidRPr="001472B8">
        <w:rPr>
          <w:rFonts w:ascii="Times New Roman" w:hAnsi="Times New Roman" w:cs="Times New Roman"/>
          <w:b/>
          <w:sz w:val="28"/>
          <w:szCs w:val="28"/>
          <w:lang w:val="el-GR"/>
        </w:rPr>
        <w:t xml:space="preserve"> Ενδεικτική της κατάστασης </w:t>
      </w:r>
      <w:r>
        <w:rPr>
          <w:rFonts w:ascii="Times New Roman" w:hAnsi="Times New Roman" w:cs="Times New Roman"/>
          <w:b/>
          <w:sz w:val="28"/>
          <w:szCs w:val="28"/>
          <w:lang w:val="el-GR"/>
        </w:rPr>
        <w:t xml:space="preserve"> είναι η περιγρα</w:t>
      </w:r>
      <w:r w:rsidRPr="001472B8">
        <w:rPr>
          <w:rFonts w:ascii="Times New Roman" w:hAnsi="Times New Roman" w:cs="Times New Roman"/>
          <w:b/>
          <w:sz w:val="28"/>
          <w:szCs w:val="28"/>
          <w:lang w:val="el-GR"/>
        </w:rPr>
        <w:t>φή του ΚΕΙΜΕΝΟΥ ΄Γ που συνιστά δευτερογενή πηγή που αναφέρεται στην ακούσια μεταφορά Μικρασιατών προσφύγων στα μεγάλα αστικά κέντα της Ελλάδας</w:t>
      </w:r>
      <w:r w:rsidR="00B93321">
        <w:rPr>
          <w:rFonts w:ascii="Times New Roman" w:hAnsi="Times New Roman" w:cs="Times New Roman"/>
          <w:b/>
          <w:sz w:val="28"/>
          <w:szCs w:val="28"/>
          <w:lang w:val="el-GR"/>
        </w:rPr>
        <w:t xml:space="preserve"> </w:t>
      </w:r>
      <w:r w:rsidRPr="001472B8">
        <w:rPr>
          <w:rFonts w:ascii="Times New Roman" w:hAnsi="Times New Roman" w:cs="Times New Roman"/>
          <w:b/>
          <w:sz w:val="28"/>
          <w:szCs w:val="28"/>
          <w:lang w:val="el-GR"/>
        </w:rPr>
        <w:t>και την εγκατάσταση τους σε αυτοσχέδιους χώρους υποδοχής στους οποίους καθοριστική ήταν η συνδρομή των εθελοντών για την στοιχειώδη περίθαλψη.</w:t>
      </w:r>
    </w:p>
    <w:p w:rsidR="001472B8" w:rsidRPr="001472B8" w:rsidRDefault="001472B8" w:rsidP="004B7B59">
      <w:pPr>
        <w:jc w:val="both"/>
        <w:rPr>
          <w:rFonts w:ascii="Times New Roman" w:hAnsi="Times New Roman" w:cs="Times New Roman"/>
          <w:b/>
          <w:sz w:val="28"/>
          <w:szCs w:val="28"/>
          <w:lang w:val="el-GR"/>
        </w:rPr>
      </w:pPr>
      <w:r w:rsidRPr="001472B8">
        <w:rPr>
          <w:rFonts w:ascii="Times New Roman" w:hAnsi="Times New Roman" w:cs="Times New Roman"/>
          <w:sz w:val="28"/>
          <w:szCs w:val="28"/>
          <w:lang w:val="el-GR"/>
        </w:rPr>
        <w:lastRenderedPageBreak/>
        <w:t>Με την άφιξη των προσφύγων, το έργο της προσωρινής στέγασης ανέλαβε το Υπουργείο Περιθάλψεως, που ενισχύθηκε με έκτακτο προσωπικό. Στη συνέχεια το</w:t>
      </w:r>
      <w:r w:rsidRPr="001472B8">
        <w:rPr>
          <w:rFonts w:ascii="Times New Roman" w:hAnsi="Times New Roman" w:cs="Times New Roman"/>
          <w:sz w:val="28"/>
          <w:szCs w:val="28"/>
        </w:rPr>
        <w:t> </w:t>
      </w:r>
      <w:r w:rsidRPr="001472B8">
        <w:rPr>
          <w:rFonts w:ascii="Times New Roman" w:hAnsi="Times New Roman" w:cs="Times New Roman"/>
          <w:i/>
          <w:iCs/>
          <w:sz w:val="28"/>
          <w:szCs w:val="28"/>
          <w:lang w:val="el-GR"/>
        </w:rPr>
        <w:t>Ταμείο Περιθάλψεως Προσφύγων</w:t>
      </w:r>
      <w:r w:rsidRPr="001472B8">
        <w:rPr>
          <w:rFonts w:ascii="Times New Roman" w:hAnsi="Times New Roman" w:cs="Times New Roman"/>
          <w:sz w:val="28"/>
          <w:szCs w:val="28"/>
        </w:rPr>
        <w:t> </w:t>
      </w:r>
      <w:r w:rsidRPr="001472B8">
        <w:rPr>
          <w:rFonts w:ascii="Times New Roman" w:hAnsi="Times New Roman" w:cs="Times New Roman"/>
          <w:sz w:val="28"/>
          <w:szCs w:val="28"/>
          <w:lang w:val="el-GR"/>
        </w:rPr>
        <w:t>(ιδρύθηκε το Νοέμβριο του 1922) ανήγειρε ξύλινα παραπήγματα για τη στέγαση των προσφύγων. Πλήθος ξεπρόβαλαν οι αυτοσχέδιες κατασκευές που χρησίμευαν ως προσωρινά καταλύματα (καλύβες, παράγκες, σκηνές) γύρω από τις πόλεις, σε πλατείες ή στα κενά οικόπεδα των πόλεων.</w:t>
      </w:r>
      <w:r w:rsidRPr="001472B8">
        <w:rPr>
          <w:rFonts w:ascii="Times New Roman" w:hAnsi="Times New Roman" w:cs="Times New Roman"/>
          <w:b/>
          <w:sz w:val="28"/>
          <w:szCs w:val="28"/>
          <w:lang w:val="el-GR"/>
        </w:rPr>
        <w:t xml:space="preserve"> Όπως χαρακτηριστικά αν</w:t>
      </w:r>
      <w:r>
        <w:rPr>
          <w:rFonts w:ascii="Times New Roman" w:hAnsi="Times New Roman" w:cs="Times New Roman"/>
          <w:b/>
          <w:sz w:val="28"/>
          <w:szCs w:val="28"/>
          <w:lang w:val="el-GR"/>
        </w:rPr>
        <w:t>α</w:t>
      </w:r>
      <w:r w:rsidRPr="001472B8">
        <w:rPr>
          <w:rFonts w:ascii="Times New Roman" w:hAnsi="Times New Roman" w:cs="Times New Roman"/>
          <w:b/>
          <w:sz w:val="28"/>
          <w:szCs w:val="28"/>
          <w:lang w:val="el-GR"/>
        </w:rPr>
        <w:t>φέρει η δευτερογενής πηγή ΚΕΙΜΕΝΟ Ά στην πρωτεύουσα υπολογίζεται ότι σχηματίστηκαν 130 προσφυγικοί καταυλισμοί που αποτέλεσαν το «πρώτο σπίτι» για 70.000 νεοφερμένους Έλληνες της Μ. Ασίας. Οι υπηρεσίες του δήμου ασχολήθηκαν συστηματικά με την διαμόρφωση κατάλλληλων χώρων για την ανέγερση των συνοικισμών αυτών.</w:t>
      </w:r>
      <w:r w:rsidRPr="001472B8">
        <w:rPr>
          <w:rFonts w:ascii="Times New Roman" w:hAnsi="Times New Roman" w:cs="Times New Roman"/>
          <w:sz w:val="28"/>
          <w:szCs w:val="28"/>
          <w:lang w:val="el-GR"/>
        </w:rPr>
        <w:t xml:space="preserve"> Δεν έμεινε χώρος στεγασμένος που να μη χρησιμοποιήθηκε: σχολεία, εκκλησίες και τζαμιά, στρατώνες, θέατρα, δημόσια κτίρια, αποθήκες, υπόγεια. </w:t>
      </w:r>
      <w:r w:rsidRPr="001472B8">
        <w:rPr>
          <w:rFonts w:ascii="Times New Roman" w:hAnsi="Times New Roman" w:cs="Times New Roman"/>
          <w:b/>
          <w:sz w:val="28"/>
          <w:szCs w:val="28"/>
          <w:lang w:val="el-GR"/>
        </w:rPr>
        <w:t xml:space="preserve">Τα παραπάνω γίνονται τεκμαρτά από το ΚΕΙΜΕΝΟ Ά  το οποίο αναφέρεται στην φιλοξενία των προσφύγων σε κάθε δημόσιο χώρο της Αθήνας και του Πειραιά που θα μπορούσε να στεγάσει τους ξεριζωμένους. </w:t>
      </w:r>
      <w:r w:rsidRPr="001472B8">
        <w:rPr>
          <w:rFonts w:ascii="Times New Roman" w:hAnsi="Times New Roman" w:cs="Times New Roman"/>
          <w:sz w:val="28"/>
          <w:szCs w:val="28"/>
          <w:lang w:val="el-GR"/>
        </w:rPr>
        <w:t>Επιτάχθηκαν τα άδεια σπίτια σε όλη την Επικράτεια.  Καταλήφθηκαν ακόμη και κατοικούμενοι χώροι, οι ένοικοι των οποίων μοιράστηκαν την κατοικία τους με τους πρόσφυγες.</w:t>
      </w:r>
      <w:r w:rsidRPr="001472B8">
        <w:rPr>
          <w:rFonts w:ascii="Times New Roman" w:hAnsi="Times New Roman" w:cs="Times New Roman"/>
          <w:b/>
          <w:sz w:val="28"/>
          <w:szCs w:val="28"/>
          <w:lang w:val="el-GR"/>
        </w:rPr>
        <w:t xml:space="preserve"> Τα παραπάνω επιβεβαιώνονται και από την παραστατική περιγραφή  στο ΚΕΙΜΕΝΟ Ά  το οποίο περιγράφει  την εγκατάσταση προσφύγων σε κοτέτσι γηγενών εξαιτίας της έλλειψης κατοικούμενου χώρου στη συνοικία της Γαργαρέττας.Το  ΚΕΙΜΕΝΟ ΄Β που είναι πρωτογενής πηγή αναφέρει την άφιξη προσφύγων στην εκκλησία του Αγίου Νικολάου και την αγωνιώδη αναζήτηση κατοικούμενου χώρου στην ευρύτερη περιοχή του Πειραιά. Παρά τις αντιξοότητες και την δεινή θέση στην οποία βρίσκονταν και οι γηγενείς , οι πρόσφυγες αναφέρονται στη ζεστή υποδοχή της οποίας έτυχαν.</w:t>
      </w:r>
    </w:p>
    <w:p w:rsidR="001472B8" w:rsidRPr="001472B8" w:rsidRDefault="001472B8" w:rsidP="004B7B59">
      <w:pPr>
        <w:jc w:val="both"/>
        <w:rPr>
          <w:rFonts w:ascii="Times New Roman" w:hAnsi="Times New Roman" w:cs="Times New Roman"/>
          <w:sz w:val="28"/>
          <w:szCs w:val="28"/>
          <w:lang w:val="el-GR"/>
        </w:rPr>
      </w:pPr>
      <w:r w:rsidRPr="001472B8">
        <w:rPr>
          <w:rFonts w:ascii="Times New Roman" w:hAnsi="Times New Roman" w:cs="Times New Roman"/>
          <w:b/>
          <w:sz w:val="28"/>
          <w:szCs w:val="28"/>
          <w:lang w:val="el-GR"/>
        </w:rPr>
        <w:t xml:space="preserve">Ενδεικτικός επίλογος : </w:t>
      </w:r>
      <w:r w:rsidRPr="001472B8">
        <w:rPr>
          <w:rFonts w:ascii="Times New Roman" w:hAnsi="Times New Roman" w:cs="Times New Roman"/>
          <w:sz w:val="28"/>
          <w:szCs w:val="28"/>
          <w:lang w:val="el-GR"/>
        </w:rPr>
        <w:t>Καταληκτικά γίνεται αντιληπτό ότι η αποκατάταση των προσφύγων το πρώτο διάστημα άφιξης τους στην Ελλάδα μετά την Μικρασιατική καταστροφή , συνοδεύτηκε από μεγάλες αντιξοότητες οι οποίες σε μεγάλο βαθμό αντιμετωπίστηκαν με ανοχή  από τους νεοφερμένους εξαιτίας του προσωρινού χαρακτήρα που θεωρούσαν ότι είχε η μετακίνησή τους προς την Ελλάδα.</w:t>
      </w:r>
    </w:p>
    <w:p w:rsidR="001472B8" w:rsidRPr="001472B8" w:rsidRDefault="001472B8" w:rsidP="004B7B59">
      <w:pPr>
        <w:jc w:val="both"/>
        <w:rPr>
          <w:rFonts w:ascii="Times New Roman" w:hAnsi="Times New Roman" w:cs="Times New Roman"/>
          <w:sz w:val="28"/>
          <w:szCs w:val="28"/>
          <w:lang w:val="el-GR"/>
        </w:rPr>
      </w:pPr>
    </w:p>
    <w:p w:rsidR="001472B8" w:rsidRPr="001472B8" w:rsidRDefault="001472B8" w:rsidP="004B7B59">
      <w:pPr>
        <w:jc w:val="both"/>
        <w:rPr>
          <w:rFonts w:ascii="Times New Roman" w:hAnsi="Times New Roman" w:cs="Times New Roman"/>
          <w:sz w:val="28"/>
          <w:szCs w:val="28"/>
          <w:lang w:val="el-GR"/>
        </w:rPr>
      </w:pPr>
    </w:p>
    <w:p w:rsidR="001472B8" w:rsidRPr="001472B8" w:rsidRDefault="001472B8" w:rsidP="004B7B59">
      <w:pPr>
        <w:jc w:val="both"/>
        <w:rPr>
          <w:rFonts w:ascii="Times New Roman" w:hAnsi="Times New Roman" w:cs="Times New Roman"/>
          <w:sz w:val="28"/>
          <w:szCs w:val="28"/>
          <w:lang w:val="el-GR"/>
        </w:rPr>
      </w:pPr>
    </w:p>
    <w:p w:rsidR="001472B8" w:rsidRPr="001472B8" w:rsidRDefault="001472B8" w:rsidP="004B7B59">
      <w:pPr>
        <w:jc w:val="both"/>
        <w:rPr>
          <w:rFonts w:ascii="Times New Roman" w:hAnsi="Times New Roman" w:cs="Times New Roman"/>
          <w:sz w:val="28"/>
          <w:szCs w:val="28"/>
          <w:lang w:val="el-GR"/>
        </w:rPr>
      </w:pPr>
    </w:p>
    <w:p w:rsidR="001472B8" w:rsidRPr="001472B8" w:rsidRDefault="001472B8" w:rsidP="004B7B59">
      <w:pPr>
        <w:jc w:val="both"/>
        <w:rPr>
          <w:rFonts w:ascii="Times New Roman" w:hAnsi="Times New Roman" w:cs="Times New Roman"/>
          <w:sz w:val="28"/>
          <w:szCs w:val="28"/>
          <w:lang w:val="el-GR"/>
        </w:rPr>
      </w:pPr>
    </w:p>
    <w:p w:rsidR="001472B8" w:rsidRPr="001472B8" w:rsidRDefault="001472B8" w:rsidP="004B7B59">
      <w:pPr>
        <w:jc w:val="both"/>
        <w:rPr>
          <w:rFonts w:ascii="Times New Roman" w:hAnsi="Times New Roman" w:cs="Times New Roman"/>
          <w:sz w:val="28"/>
          <w:szCs w:val="28"/>
          <w:lang w:val="el-GR"/>
        </w:rPr>
      </w:pPr>
    </w:p>
    <w:p w:rsidR="001472B8" w:rsidRDefault="001472B8" w:rsidP="004B7B59">
      <w:pPr>
        <w:jc w:val="both"/>
        <w:rPr>
          <w:rFonts w:ascii="Times New Roman" w:hAnsi="Times New Roman" w:cs="Times New Roman"/>
          <w:b/>
          <w:sz w:val="28"/>
          <w:szCs w:val="28"/>
          <w:lang w:val="el-GR"/>
        </w:rPr>
      </w:pPr>
      <w:r w:rsidRPr="001472B8">
        <w:rPr>
          <w:rFonts w:ascii="Times New Roman" w:hAnsi="Times New Roman" w:cs="Times New Roman"/>
          <w:b/>
          <w:sz w:val="28"/>
          <w:szCs w:val="28"/>
          <w:lang w:val="el-GR"/>
        </w:rPr>
        <w:t>ΘΕΜΑ Δ1</w:t>
      </w:r>
    </w:p>
    <w:p w:rsidR="001472B8" w:rsidRPr="001472B8" w:rsidRDefault="001472B8" w:rsidP="004B7B59">
      <w:pPr>
        <w:jc w:val="both"/>
        <w:rPr>
          <w:rFonts w:ascii="Times New Roman" w:hAnsi="Times New Roman" w:cs="Times New Roman"/>
          <w:b/>
          <w:sz w:val="28"/>
          <w:szCs w:val="28"/>
          <w:lang w:val="el-GR"/>
        </w:rPr>
      </w:pPr>
    </w:p>
    <w:p w:rsidR="001472B8" w:rsidRPr="001472B8" w:rsidRDefault="001472B8" w:rsidP="004B7B59">
      <w:pPr>
        <w:jc w:val="both"/>
        <w:rPr>
          <w:rFonts w:ascii="Times New Roman" w:hAnsi="Times New Roman" w:cs="Times New Roman"/>
          <w:sz w:val="28"/>
          <w:szCs w:val="28"/>
          <w:lang w:val="el-GR"/>
        </w:rPr>
      </w:pPr>
      <w:r w:rsidRPr="001472B8">
        <w:rPr>
          <w:rFonts w:ascii="Times New Roman" w:hAnsi="Times New Roman" w:cs="Times New Roman"/>
          <w:b/>
          <w:sz w:val="28"/>
          <w:szCs w:val="28"/>
          <w:lang w:val="el-GR"/>
        </w:rPr>
        <w:t xml:space="preserve">Ενδεικτικός πρόλογος </w:t>
      </w:r>
      <w:r w:rsidRPr="001472B8">
        <w:rPr>
          <w:rFonts w:ascii="Times New Roman" w:hAnsi="Times New Roman" w:cs="Times New Roman"/>
          <w:sz w:val="28"/>
          <w:szCs w:val="28"/>
          <w:lang w:val="el-GR"/>
        </w:rPr>
        <w:t>: Το θετικό και αισιόδοξο κλίμα των δύο πρώτων ετών της λειτουργίας του νέου καθεστώτοε της Κρητικής Πολιτείας άρχισαν να σκιάζουν απειλητικά σύννεφα που επρόκειτο να δημιουργήσουν λίγο αργότερα σοβαρή εσωτερική κρίση. Το σημαντικότερο από αυτά ήταν η διάσταση απόψεων μεταξύ του Πρίγκιπα Γεωργίου και του Ελευθερίου Βενιζέλου αναφορικά με την διαχείριση του εθνικού ζητήματος της ένωσης της Κρήτης με την Ελλάδα.</w:t>
      </w:r>
    </w:p>
    <w:p w:rsidR="001472B8" w:rsidRPr="001472B8" w:rsidRDefault="001472B8" w:rsidP="004B7B59">
      <w:pPr>
        <w:jc w:val="both"/>
        <w:rPr>
          <w:rFonts w:ascii="Times New Roman" w:hAnsi="Times New Roman" w:cs="Times New Roman"/>
          <w:b/>
          <w:sz w:val="28"/>
          <w:szCs w:val="28"/>
          <w:lang w:val="el-GR"/>
        </w:rPr>
      </w:pPr>
    </w:p>
    <w:p w:rsidR="004A15A9" w:rsidRPr="00845F04" w:rsidRDefault="001472B8" w:rsidP="00845F04">
      <w:pPr>
        <w:pStyle w:val="NormalWeb"/>
        <w:shd w:val="clear" w:color="auto" w:fill="FFFFFF"/>
        <w:ind w:firstLine="300"/>
        <w:jc w:val="both"/>
        <w:rPr>
          <w:b/>
          <w:sz w:val="28"/>
          <w:szCs w:val="28"/>
        </w:rPr>
      </w:pPr>
      <w:r w:rsidRPr="001472B8">
        <w:rPr>
          <w:b/>
          <w:sz w:val="28"/>
          <w:szCs w:val="28"/>
        </w:rPr>
        <w:t xml:space="preserve"> </w:t>
      </w:r>
      <w:r w:rsidRPr="00B93321">
        <w:rPr>
          <w:b/>
          <w:sz w:val="28"/>
          <w:szCs w:val="28"/>
        </w:rPr>
        <w:t xml:space="preserve">α. </w:t>
      </w:r>
      <w:r w:rsidR="00B93321" w:rsidRPr="00B93321">
        <w:rPr>
          <w:color w:val="000000"/>
          <w:sz w:val="28"/>
          <w:szCs w:val="28"/>
          <w:shd w:val="clear" w:color="auto" w:fill="FFFFFF"/>
        </w:rPr>
        <w:t>Η κρίση κορυφώθηκε στις 18 Μαρτίου 1901, όταν ο Γεώργιος απέλυσε τον Βενιζέλο από το αξίωμα του υπουργού. Για να υποστηρίξει τις απόψεις του στο εθνικό ζήτημα της Κρήτης, ο Βενιζέλος δημοσίευσε στην εφημερίδα «Κήρυξ» των Χανίων, που ο ίδιος εξέδιδε, πέντε πολύκροτα άρθρα, με το χαρακτηριστικό τίτλο «</w:t>
      </w:r>
      <w:r w:rsidR="00B93321" w:rsidRPr="00B93321">
        <w:rPr>
          <w:rStyle w:val="Emphasis"/>
          <w:color w:val="000000"/>
          <w:sz w:val="28"/>
          <w:szCs w:val="28"/>
          <w:shd w:val="clear" w:color="auto" w:fill="FFFFFF"/>
        </w:rPr>
        <w:t>Γεννηθήτω φως</w:t>
      </w:r>
      <w:r w:rsidR="00B93321" w:rsidRPr="00B93321">
        <w:rPr>
          <w:color w:val="000000"/>
          <w:sz w:val="28"/>
          <w:szCs w:val="28"/>
          <w:shd w:val="clear" w:color="auto" w:fill="FFFFFF"/>
        </w:rPr>
        <w:t>».</w:t>
      </w:r>
      <w:r w:rsidR="004A15A9">
        <w:rPr>
          <w:b/>
          <w:color w:val="000000"/>
          <w:sz w:val="28"/>
          <w:szCs w:val="28"/>
          <w:shd w:val="clear" w:color="auto" w:fill="FFFFFF"/>
        </w:rPr>
        <w:t>Προς επίρρωση των παραπάνω το ΚΕΙΜΕΝΟ Ά που συνιστά δευτερογενή πηγή, αναφέρει την ερμηνεία που δίνει ο ίδιος για την απόλυσή του επιχειρώντας παράλληλα να δώσει μια απάντηση και στον αθηναϊκό τύπο της εποχής. Ο Κρης πολιτικός θεωρεί ότι η απόλυση του ειναι μια προσπάθεια επίρριψης ευθυνών προς το πρόσωπό του για την στασιμότητα στο έργο της κρητικής πλιτείας.</w:t>
      </w:r>
      <w:r w:rsidR="00B93321" w:rsidRPr="00B93321">
        <w:rPr>
          <w:color w:val="000000"/>
          <w:sz w:val="28"/>
          <w:szCs w:val="28"/>
          <w:shd w:val="clear" w:color="auto" w:fill="FFFFFF"/>
        </w:rPr>
        <w:t xml:space="preserve"> Ο Γεώργιος ακολούθησε πολιτική αδιαλλαξίας και προχώρησε σε μέτρα περισσότερο αυταρχικά, με την απαγόρευση της ελευθεροτυπίας και με διώξεις και φυλακίσεις διακεκριμένων μελών της κρητικής αντιπολίτευσης.</w:t>
      </w:r>
      <w:r w:rsidR="0041266D">
        <w:rPr>
          <w:b/>
          <w:color w:val="000000"/>
          <w:sz w:val="28"/>
          <w:szCs w:val="28"/>
          <w:shd w:val="clear" w:color="auto" w:fill="FFFFFF"/>
        </w:rPr>
        <w:t xml:space="preserve"> Σύμφωνα με το ΚΕΙΜΕΝΟ ΄Β ο Πρίγκιπας έθετε σε κίνδυνο την συνοχή του κρητικού λαού με την αδιάλλακτη πολιτική που ακολουθούσε.</w:t>
      </w:r>
      <w:r w:rsidR="00B93321" w:rsidRPr="00B93321">
        <w:rPr>
          <w:color w:val="000000"/>
          <w:sz w:val="28"/>
          <w:szCs w:val="28"/>
          <w:shd w:val="clear" w:color="auto" w:fill="FFFFFF"/>
        </w:rPr>
        <w:t xml:space="preserve"> </w:t>
      </w:r>
      <w:r w:rsidR="00B93321" w:rsidRPr="00B93321">
        <w:rPr>
          <w:color w:val="000000"/>
          <w:sz w:val="28"/>
          <w:szCs w:val="28"/>
        </w:rPr>
        <w:t>Κάτω από τις συνθήκες αυτές, τα πολιτικά πράγματα στην Κρήτη οδηγήθηκαν σε πλήρες αδιέξοδο και όλες οι προσπάθειες συνδιαλλαγής των αντίπαλων πολιτικών μερίδων ναυάγησαν. Γύρω από τον Βενιζέλο συνασπίστηκαν όσοι ήταν δυσαρεστημένοι από την αυταρχική πολιτική του Πρίγκιπα και σχηματίστηκε μια ισχυρότατη «</w:t>
      </w:r>
      <w:r w:rsidR="00B93321" w:rsidRPr="00B93321">
        <w:rPr>
          <w:rStyle w:val="Emphasis"/>
          <w:color w:val="000000"/>
          <w:sz w:val="28"/>
          <w:szCs w:val="28"/>
        </w:rPr>
        <w:t>Ηνωμένη Αντιπολίτευσις</w:t>
      </w:r>
      <w:r w:rsidR="00B93321" w:rsidRPr="00B93321">
        <w:rPr>
          <w:color w:val="000000"/>
          <w:sz w:val="28"/>
          <w:szCs w:val="28"/>
        </w:rPr>
        <w:t>». Έμπιστοι συνεργάτες του Βενιζέλου ήταν ο Κ. Φούμης και ο Κ. Μάνος. Οι τρεις αυτοί αποτέλεσαν μια τριανδρία, που δεν δίστασε να προχωρήσει σε δυναμική αναμέτρηση με τον Πρίγκιπα.</w:t>
      </w:r>
      <w:r w:rsidR="0062428C" w:rsidRPr="0062428C">
        <w:rPr>
          <w:rFonts w:asciiTheme="minorHAnsi" w:eastAsiaTheme="minorEastAsia" w:hAnsiTheme="minorHAnsi" w:cstheme="minorBidi"/>
          <w:b/>
          <w:color w:val="000000"/>
          <w:sz w:val="28"/>
          <w:szCs w:val="28"/>
          <w:lang w:eastAsia="en-US"/>
        </w:rPr>
        <w:t xml:space="preserve"> </w:t>
      </w:r>
      <w:r w:rsidR="0062428C" w:rsidRPr="0062428C">
        <w:rPr>
          <w:b/>
          <w:color w:val="000000"/>
          <w:sz w:val="28"/>
          <w:szCs w:val="28"/>
        </w:rPr>
        <w:t>Ανάλογες πληροφορίες παραθέτει και η δευτερογενής πηγή ΚΕΙΜΕΝΟ ΄Β η οποία αναφέρεται στη δημιουργία ενός ισχυρού αντιπολιτευτικού ρεύματος απέναντι στην δυναστική πολιτική του πρίγκιπα με πρωτεργάτη τον Ελευθέριο Βενιζέλο.</w:t>
      </w:r>
      <w:r w:rsidR="00B93321">
        <w:rPr>
          <w:color w:val="000000"/>
          <w:sz w:val="28"/>
          <w:szCs w:val="28"/>
        </w:rPr>
        <w:t xml:space="preserve"> </w:t>
      </w:r>
      <w:r w:rsidR="00B93321" w:rsidRPr="00B93321">
        <w:rPr>
          <w:color w:val="000000"/>
          <w:sz w:val="28"/>
          <w:szCs w:val="28"/>
        </w:rPr>
        <w:t xml:space="preserve">Στο τέλος του 1904 </w:t>
      </w:r>
      <w:r w:rsidR="00B93321" w:rsidRPr="00B93321">
        <w:rPr>
          <w:color w:val="000000"/>
          <w:sz w:val="28"/>
          <w:szCs w:val="28"/>
        </w:rPr>
        <w:lastRenderedPageBreak/>
        <w:t xml:space="preserve">έληξε η περίοδος της Γενικής Συνέλευσης και προκηρύχθηκαν εκλογές για την ανάδειξη 64 βουλευτών. Σύμφωνα με το σύνταγμα, 10 ακόμη θα διορίζονταν απευθείας από τον Πρίγκιπα. </w:t>
      </w:r>
    </w:p>
    <w:p w:rsidR="0041266D" w:rsidRPr="00845F04" w:rsidRDefault="004A15A9" w:rsidP="00845F04">
      <w:pPr>
        <w:pStyle w:val="NormalWeb"/>
        <w:shd w:val="clear" w:color="auto" w:fill="FFFFFF"/>
        <w:ind w:firstLine="300"/>
        <w:jc w:val="both"/>
        <w:rPr>
          <w:b/>
          <w:color w:val="000000"/>
          <w:sz w:val="28"/>
          <w:szCs w:val="28"/>
        </w:rPr>
      </w:pPr>
      <w:r w:rsidRPr="004A15A9">
        <w:rPr>
          <w:b/>
          <w:color w:val="000000"/>
          <w:sz w:val="28"/>
          <w:szCs w:val="28"/>
        </w:rPr>
        <w:t>β .</w:t>
      </w:r>
      <w:r w:rsidR="00B93321" w:rsidRPr="00B93321">
        <w:rPr>
          <w:color w:val="000000"/>
          <w:sz w:val="28"/>
          <w:szCs w:val="28"/>
        </w:rPr>
        <w:t>Η αντιπολίτευση αποφάσισε να μη συμμετέχει στις εκλογές αυτές, κατήγγειλε τα ανελεύθερα μέτρα του Πρίγκιπα και κάλεσε το λαό σε αποχή.</w:t>
      </w:r>
      <w:r w:rsidR="00B93321">
        <w:rPr>
          <w:color w:val="000000"/>
          <w:sz w:val="28"/>
          <w:szCs w:val="28"/>
        </w:rPr>
        <w:t xml:space="preserve"> </w:t>
      </w:r>
      <w:r w:rsidR="00B93321" w:rsidRPr="00B93321">
        <w:rPr>
          <w:color w:val="000000"/>
          <w:sz w:val="28"/>
          <w:szCs w:val="28"/>
          <w:shd w:val="clear" w:color="auto" w:fill="FFFFFF"/>
        </w:rPr>
        <w:t xml:space="preserve">Η κατάσταση εκτραχύνθηκε στις 26 Φεβρουαρίου 1905, όταν η τριανδρία της αντιπολίτευσης και 15 άλλοι επιφανείς πολιτευτές συνέταξαν και υπέγραψαν προκήρυξη, με την οποία ζητούσαν μεταβολή του συντάγματος της Κρητικής Πολιτείας. </w:t>
      </w:r>
      <w:r w:rsidR="0041266D">
        <w:rPr>
          <w:b/>
          <w:color w:val="000000"/>
          <w:sz w:val="28"/>
          <w:szCs w:val="28"/>
          <w:shd w:val="clear" w:color="auto" w:fill="FFFFFF"/>
        </w:rPr>
        <w:t>Όπως αναφέρεται στο ΚΕΙΜΕΝΟ ΄Γ που είναι πρωτογενής πηγή, βασικές θέσεις της Ηνωμένης Αντιπολιτεύσεως είναι η</w:t>
      </w:r>
      <w:r w:rsidR="00CC56E3">
        <w:rPr>
          <w:b/>
          <w:color w:val="000000"/>
          <w:sz w:val="28"/>
          <w:szCs w:val="28"/>
          <w:shd w:val="clear" w:color="auto" w:fill="FFFFFF"/>
        </w:rPr>
        <w:t xml:space="preserve"> ένωση της Κρήτης με την Ελλάδα και η</w:t>
      </w:r>
      <w:r w:rsidR="0041266D">
        <w:rPr>
          <w:b/>
          <w:color w:val="000000"/>
          <w:sz w:val="28"/>
          <w:szCs w:val="28"/>
          <w:shd w:val="clear" w:color="auto" w:fill="FFFFFF"/>
        </w:rPr>
        <w:t xml:space="preserve"> βελτίωση του κρητικού συντάγματος εμπλουτισμένο με φιλελευθερα στοιχεία. Η προκήρυξη κάνει σαφή αναφορά στην ανάληψη ένοπλων πρωτοβουλιών για την επίτευξη των στόχων που θέτει.</w:t>
      </w:r>
    </w:p>
    <w:p w:rsidR="001472B8" w:rsidRDefault="00B93321" w:rsidP="004B7B59">
      <w:pPr>
        <w:pStyle w:val="NormalWeb"/>
        <w:shd w:val="clear" w:color="auto" w:fill="FFFFFF"/>
        <w:ind w:firstLine="300"/>
        <w:jc w:val="both"/>
        <w:rPr>
          <w:color w:val="000000"/>
          <w:sz w:val="28"/>
          <w:szCs w:val="28"/>
          <w:shd w:val="clear" w:color="auto" w:fill="FFFFFF"/>
        </w:rPr>
      </w:pPr>
      <w:r w:rsidRPr="00B93321">
        <w:rPr>
          <w:color w:val="000000"/>
          <w:sz w:val="28"/>
          <w:szCs w:val="28"/>
          <w:shd w:val="clear" w:color="auto" w:fill="FFFFFF"/>
        </w:rPr>
        <w:t>Η προκήρυξη αυτή είναι το πρώτο επίσημο επαναστατικό κείμενο, το προμήνυμα της επανάστασης του Θερίσου.</w:t>
      </w:r>
    </w:p>
    <w:p w:rsidR="00845F04" w:rsidRDefault="00845F04" w:rsidP="004B7B59">
      <w:pPr>
        <w:pStyle w:val="NormalWeb"/>
        <w:shd w:val="clear" w:color="auto" w:fill="FFFFFF"/>
        <w:ind w:firstLine="300"/>
        <w:jc w:val="both"/>
        <w:rPr>
          <w:color w:val="000000"/>
          <w:sz w:val="28"/>
          <w:szCs w:val="28"/>
          <w:shd w:val="clear" w:color="auto" w:fill="FFFFFF"/>
        </w:rPr>
      </w:pPr>
    </w:p>
    <w:p w:rsidR="00845F04" w:rsidRDefault="00845F04" w:rsidP="00845F04">
      <w:pPr>
        <w:pStyle w:val="NormalWeb"/>
        <w:shd w:val="clear" w:color="auto" w:fill="FFFFFF"/>
        <w:ind w:firstLine="300"/>
        <w:jc w:val="right"/>
        <w:rPr>
          <w:b/>
          <w:i/>
          <w:color w:val="000000"/>
          <w:sz w:val="28"/>
          <w:szCs w:val="28"/>
          <w:shd w:val="clear" w:color="auto" w:fill="FFFFFF"/>
        </w:rPr>
      </w:pPr>
      <w:r>
        <w:rPr>
          <w:b/>
          <w:i/>
          <w:color w:val="000000"/>
          <w:sz w:val="28"/>
          <w:szCs w:val="28"/>
          <w:shd w:val="clear" w:color="auto" w:fill="FFFFFF"/>
        </w:rPr>
        <w:t>Καλομοίρη Κατερίνα</w:t>
      </w:r>
    </w:p>
    <w:p w:rsidR="00845F04" w:rsidRPr="00845F04" w:rsidRDefault="00845F04" w:rsidP="00845F04">
      <w:pPr>
        <w:pStyle w:val="NormalWeb"/>
        <w:shd w:val="clear" w:color="auto" w:fill="FFFFFF"/>
        <w:ind w:firstLine="300"/>
        <w:jc w:val="right"/>
        <w:rPr>
          <w:b/>
          <w:i/>
          <w:color w:val="000000"/>
          <w:sz w:val="28"/>
          <w:szCs w:val="28"/>
        </w:rPr>
      </w:pPr>
      <w:r>
        <w:rPr>
          <w:b/>
          <w:i/>
          <w:color w:val="000000"/>
          <w:sz w:val="28"/>
          <w:szCs w:val="28"/>
          <w:shd w:val="clear" w:color="auto" w:fill="FFFFFF"/>
        </w:rPr>
        <w:t>Φιλόλογος του φροντιστηρίου ‘’ΚΥΚΛΟΣ’’</w:t>
      </w:r>
      <w:bookmarkStart w:id="0" w:name="_GoBack"/>
      <w:bookmarkEnd w:id="0"/>
    </w:p>
    <w:p w:rsidR="001472B8" w:rsidRPr="00B93321" w:rsidRDefault="001472B8" w:rsidP="001472B8">
      <w:pPr>
        <w:jc w:val="both"/>
        <w:rPr>
          <w:rFonts w:ascii="Times New Roman" w:hAnsi="Times New Roman" w:cs="Times New Roman"/>
          <w:b/>
          <w:sz w:val="28"/>
          <w:szCs w:val="28"/>
          <w:lang w:val="el-GR"/>
        </w:rPr>
      </w:pPr>
    </w:p>
    <w:p w:rsidR="002419BB" w:rsidRPr="002419BB" w:rsidRDefault="002419BB" w:rsidP="00213BD2">
      <w:pPr>
        <w:spacing w:before="120"/>
        <w:jc w:val="both"/>
        <w:rPr>
          <w:rFonts w:ascii="Times New Roman" w:hAnsi="Times New Roman" w:cs="Times New Roman"/>
          <w:sz w:val="28"/>
          <w:szCs w:val="28"/>
          <w:lang w:val="el-GR"/>
        </w:rPr>
      </w:pPr>
    </w:p>
    <w:sectPr w:rsidR="002419BB" w:rsidRPr="002419BB" w:rsidSect="00544C5D">
      <w:headerReference w:type="even" r:id="rId8"/>
      <w:headerReference w:type="default" r:id="rId9"/>
      <w:footerReference w:type="default" r:id="rId10"/>
      <w:headerReference w:type="first" r:id="rId11"/>
      <w:pgSz w:w="11900" w:h="16840"/>
      <w:pgMar w:top="714" w:right="1800" w:bottom="851" w:left="1800" w:header="0" w:footer="15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3976" w:rsidRDefault="009C3976" w:rsidP="00B45417">
      <w:r>
        <w:separator/>
      </w:r>
    </w:p>
  </w:endnote>
  <w:endnote w:type="continuationSeparator" w:id="0">
    <w:p w:rsidR="009C3976" w:rsidRDefault="009C3976" w:rsidP="00B454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Lucida Grande">
    <w:charset w:val="55"/>
    <w:family w:val="auto"/>
    <w:pitch w:val="variable"/>
    <w:sig w:usb0="E1000AEF" w:usb1="5000A1FF" w:usb2="00000000" w:usb3="00000000" w:csb0="000001B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527" w:rsidRDefault="00F03527" w:rsidP="007A57E9">
    <w:pPr>
      <w:pStyle w:val="Footer"/>
      <w:ind w:left="-1800" w:right="-1765" w:firstLine="1658"/>
    </w:pPr>
    <w:r>
      <w:rPr>
        <w:noProof/>
        <w:lang w:val="el-GR" w:eastAsia="el-GR"/>
      </w:rPr>
      <w:drawing>
        <wp:inline distT="0" distB="0" distL="0" distR="0">
          <wp:extent cx="1943100" cy="598532"/>
          <wp:effectExtent l="0" t="0" r="0" b="1143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jpg"/>
                  <pic:cNvPicPr/>
                </pic:nvPicPr>
                <pic:blipFill>
                  <a:blip r:embed="rId1">
                    <a:extLst>
                      <a:ext uri="{28A0092B-C50C-407E-A947-70E740481C1C}">
                        <a14:useLocalDpi xmlns:a14="http://schemas.microsoft.com/office/drawing/2010/main" val="0"/>
                      </a:ext>
                    </a:extLst>
                  </a:blip>
                  <a:stretch>
                    <a:fillRect/>
                  </a:stretch>
                </pic:blipFill>
                <pic:spPr>
                  <a:xfrm>
                    <a:off x="0" y="0"/>
                    <a:ext cx="1943100" cy="598532"/>
                  </a:xfrm>
                  <a:prstGeom prst="rect">
                    <a:avLst/>
                  </a:prstGeom>
                </pic:spPr>
              </pic:pic>
            </a:graphicData>
          </a:graphic>
        </wp:inline>
      </w:drawing>
    </w:r>
    <w:r>
      <w:rPr>
        <w:noProof/>
        <w:lang w:val="el-GR" w:eastAsia="el-GR"/>
      </w:rPr>
      <w:drawing>
        <wp:inline distT="0" distB="0" distL="0" distR="0">
          <wp:extent cx="3429000" cy="444500"/>
          <wp:effectExtent l="0" t="0" r="0" b="127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jpg"/>
                  <pic:cNvPicPr/>
                </pic:nvPicPr>
                <pic:blipFill>
                  <a:blip r:embed="rId2">
                    <a:extLst>
                      <a:ext uri="{28A0092B-C50C-407E-A947-70E740481C1C}">
                        <a14:useLocalDpi xmlns:a14="http://schemas.microsoft.com/office/drawing/2010/main" val="0"/>
                      </a:ext>
                    </a:extLst>
                  </a:blip>
                  <a:stretch>
                    <a:fillRect/>
                  </a:stretch>
                </pic:blipFill>
                <pic:spPr>
                  <a:xfrm>
                    <a:off x="0" y="0"/>
                    <a:ext cx="3432919" cy="445008"/>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3976" w:rsidRDefault="009C3976" w:rsidP="00B45417">
      <w:r>
        <w:separator/>
      </w:r>
    </w:p>
  </w:footnote>
  <w:footnote w:type="continuationSeparator" w:id="0">
    <w:p w:rsidR="009C3976" w:rsidRDefault="009C3976" w:rsidP="00B454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23FF" w:rsidRDefault="009C397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29pt;height:169pt;rotation:315;z-index:-251655168;mso-wrap-edited:f;mso-position-horizontal:center;mso-position-horizontal-relative:margin;mso-position-vertical:center;mso-position-vertical-relative:margin" wrapcoords="21201 4992 18536 4992 18505 5376 19608 10656 17218 5280 16789 4896 16360 4704 15748 5280 15349 6144 15074 7488 14890 8928 12960 4608 12684 4896 12561 5280 12316 7584 10937 5184 10784 4992 9651 4992 9559 5280 9834 6240 8731 4992 7628 4992 7537 5376 7904 6720 7138 4992 6771 4416 6372 5280 6158 5760 5913 7008 4748 5184 4534 4896 2451 4896 2359 5088 2359 6048 2451 7104 1562 5088 1256 4608 1102 4992 398 4992 306 5184 398 6432 643 7872 582 16224 306 16992 459 17568 1623 17472 1409 15264 1256 14208 2175 16896 2818 18240 3094 17568 3707 17568 3799 17280 2144 10368 3125 13344 4963 17952 5177 17568 5790 17568 6097 17376 6097 16992 5729 15168 5760 13056 6219 14304 7782 17760 7935 17568 8854 17472 8885 17088 8517 15168 8731 15744 9896 17760 12040 17568 12224 17280 12224 16896 11948 15072 12132 15552 13358 17760 13480 17568 14491 17472 14522 17184 14124 15360 13817 12192 14737 14976 16085 18144 16299 17760 16881 17568 17371 16800 17708 15744 18076 16800 18842 17952 19026 17568 21232 17568 21293 17280 21354 14112 20343 10656 19547 6144 20190 6144 21079 8640 21293 8256 21293 5280 21201 4992" fillcolor="#f79646 [3209]" stroked="f">
          <v:fill opacity="41943f"/>
          <v:textpath style="font-family:&quot;Cambria&quot;;font-size:2in" string="ΚΥΚΛΟΣ"/>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527" w:rsidRDefault="009C3976" w:rsidP="00B45417">
    <w:pPr>
      <w:pStyle w:val="Header"/>
      <w:ind w:left="-1800" w:right="-1765"/>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left:0;text-align:left;margin-left:0;margin-top:0;width:529pt;height:169pt;rotation:315;z-index:-251657216;mso-wrap-edited:f;mso-position-horizontal:center;mso-position-horizontal-relative:margin;mso-position-vertical:center;mso-position-vertical-relative:margin" wrapcoords="21201 4992 18536 4992 18505 5376 19608 10656 17218 5280 16789 4896 16360 4704 15748 5280 15349 6144 15074 7488 14890 8928 12960 4608 12684 4896 12561 5280 12316 7584 10937 5184 10784 4992 9651 4992 9559 5280 9834 6240 8731 4992 7628 4992 7537 5376 7904 6720 7138 4992 6771 4416 6372 5280 6158 5760 5913 7008 4748 5184 4534 4896 2451 4896 2359 5088 2359 6048 2451 7104 1562 5088 1256 4608 1102 4992 398 4992 306 5184 398 6432 643 7872 582 16224 306 16992 459 17568 1623 17472 1409 15264 1256 14208 2175 16896 2818 18240 3094 17568 3707 17568 3799 17280 2144 10368 3125 13344 4963 17952 5177 17568 5790 17568 6097 17376 6097 16992 5729 15168 5760 13056 6219 14304 7782 17760 7935 17568 8854 17472 8885 17088 8517 15168 8731 15744 9896 17760 12040 17568 12224 17280 12224 16896 11948 15072 12132 15552 13358 17760 13480 17568 14491 17472 14522 17184 14124 15360 13817 12192 14737 14976 16085 18144 16299 17760 16881 17568 17371 16800 17708 15744 18076 16800 18842 17952 19026 17568 21232 17568 21293 17280 21354 14112 20343 10656 19547 6144 20190 6144 21079 8640 21293 8256 21293 5280 21201 4992" fillcolor="#f79646 [3209]" stroked="f">
          <v:fill opacity="41943f"/>
          <v:textpath style="font-family:&quot;Cambria&quot;;font-size:2in" string="ΚΥΚΛΟΣ"/>
          <w10:wrap anchorx="margin" anchory="margin"/>
        </v:shape>
      </w:pict>
    </w:r>
    <w:r w:rsidR="00F03527">
      <w:rPr>
        <w:noProof/>
        <w:lang w:val="el-GR" w:eastAsia="el-GR"/>
      </w:rPr>
      <w:drawing>
        <wp:inline distT="0" distB="0" distL="0" distR="0">
          <wp:extent cx="7658100" cy="1482090"/>
          <wp:effectExtent l="0" t="0" r="1270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extLst>
                      <a:ext uri="{28A0092B-C50C-407E-A947-70E740481C1C}">
                        <a14:useLocalDpi xmlns:a14="http://schemas.microsoft.com/office/drawing/2010/main" val="0"/>
                      </a:ext>
                    </a:extLst>
                  </a:blip>
                  <a:stretch>
                    <a:fillRect/>
                  </a:stretch>
                </pic:blipFill>
                <pic:spPr>
                  <a:xfrm>
                    <a:off x="0" y="0"/>
                    <a:ext cx="7663954" cy="1483223"/>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23FF" w:rsidRDefault="009C397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529pt;height:169pt;rotation:315;z-index:-251653120;mso-wrap-edited:f;mso-position-horizontal:center;mso-position-horizontal-relative:margin;mso-position-vertical:center;mso-position-vertical-relative:margin" wrapcoords="21201 4992 18536 4992 18505 5376 19608 10656 17218 5280 16789 4896 16360 4704 15748 5280 15349 6144 15074 7488 14890 8928 12960 4608 12684 4896 12561 5280 12316 7584 10937 5184 10784 4992 9651 4992 9559 5280 9834 6240 8731 4992 7628 4992 7537 5376 7904 6720 7138 4992 6771 4416 6372 5280 6158 5760 5913 7008 4748 5184 4534 4896 2451 4896 2359 5088 2359 6048 2451 7104 1562 5088 1256 4608 1102 4992 398 4992 306 5184 398 6432 643 7872 582 16224 306 16992 459 17568 1623 17472 1409 15264 1256 14208 2175 16896 2818 18240 3094 17568 3707 17568 3799 17280 2144 10368 3125 13344 4963 17952 5177 17568 5790 17568 6097 17376 6097 16992 5729 15168 5760 13056 6219 14304 7782 17760 7935 17568 8854 17472 8885 17088 8517 15168 8731 15744 9896 17760 12040 17568 12224 17280 12224 16896 11948 15072 12132 15552 13358 17760 13480 17568 14491 17472 14522 17184 14124 15360 13817 12192 14737 14976 16085 18144 16299 17760 16881 17568 17371 16800 17708 15744 18076 16800 18842 17952 19026 17568 21232 17568 21293 17280 21354 14112 20343 10656 19547 6144 20190 6144 21079 8640 21293 8256 21293 5280 21201 4992" fillcolor="#f79646 [3209]" stroked="f">
          <v:fill opacity="41943f"/>
          <v:textpath style="font-family:&quot;Cambria&quot;;font-size:2in" string="ΚΥΚΛΟΣ"/>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A3072"/>
    <w:multiLevelType w:val="hybridMultilevel"/>
    <w:tmpl w:val="75CE03CE"/>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
    <w:nsid w:val="0DE300B4"/>
    <w:multiLevelType w:val="hybridMultilevel"/>
    <w:tmpl w:val="6F72C3C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15934DF7"/>
    <w:multiLevelType w:val="hybridMultilevel"/>
    <w:tmpl w:val="AAF609E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18413AFF"/>
    <w:multiLevelType w:val="hybridMultilevel"/>
    <w:tmpl w:val="18C6A71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44140835"/>
    <w:multiLevelType w:val="hybridMultilevel"/>
    <w:tmpl w:val="F8D2560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4A002D02"/>
    <w:multiLevelType w:val="multilevel"/>
    <w:tmpl w:val="040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4F69273E"/>
    <w:multiLevelType w:val="hybridMultilevel"/>
    <w:tmpl w:val="6366CC2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5E3D0F7D"/>
    <w:multiLevelType w:val="hybridMultilevel"/>
    <w:tmpl w:val="A070574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67D35F3C"/>
    <w:multiLevelType w:val="hybridMultilevel"/>
    <w:tmpl w:val="A9C475A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
  </w:num>
  <w:num w:numId="2">
    <w:abstractNumId w:val="6"/>
  </w:num>
  <w:num w:numId="3">
    <w:abstractNumId w:val="8"/>
  </w:num>
  <w:num w:numId="4">
    <w:abstractNumId w:val="7"/>
  </w:num>
  <w:num w:numId="5">
    <w:abstractNumId w:val="4"/>
  </w:num>
  <w:num w:numId="6">
    <w:abstractNumId w:val="5"/>
  </w:num>
  <w:num w:numId="7">
    <w:abstractNumId w:val="3"/>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B45417"/>
    <w:rsid w:val="001472B8"/>
    <w:rsid w:val="0017059C"/>
    <w:rsid w:val="001731C8"/>
    <w:rsid w:val="00213BD2"/>
    <w:rsid w:val="002419BB"/>
    <w:rsid w:val="002423FF"/>
    <w:rsid w:val="002A38DE"/>
    <w:rsid w:val="00342DC5"/>
    <w:rsid w:val="00350594"/>
    <w:rsid w:val="00362257"/>
    <w:rsid w:val="00383D1E"/>
    <w:rsid w:val="003A35A1"/>
    <w:rsid w:val="003D39FF"/>
    <w:rsid w:val="0041266D"/>
    <w:rsid w:val="00482719"/>
    <w:rsid w:val="00482803"/>
    <w:rsid w:val="004A15A9"/>
    <w:rsid w:val="004B7B59"/>
    <w:rsid w:val="004B7E2F"/>
    <w:rsid w:val="004D7654"/>
    <w:rsid w:val="004E1ED0"/>
    <w:rsid w:val="00544C5D"/>
    <w:rsid w:val="005A0104"/>
    <w:rsid w:val="005D647B"/>
    <w:rsid w:val="0062428C"/>
    <w:rsid w:val="00626DC3"/>
    <w:rsid w:val="00651F3A"/>
    <w:rsid w:val="00662418"/>
    <w:rsid w:val="006E5C21"/>
    <w:rsid w:val="007875AA"/>
    <w:rsid w:val="007A57E9"/>
    <w:rsid w:val="007D74CA"/>
    <w:rsid w:val="00821707"/>
    <w:rsid w:val="00845F04"/>
    <w:rsid w:val="0089659D"/>
    <w:rsid w:val="008C1A1F"/>
    <w:rsid w:val="00957729"/>
    <w:rsid w:val="00960EB8"/>
    <w:rsid w:val="00967D83"/>
    <w:rsid w:val="009B0426"/>
    <w:rsid w:val="009C3976"/>
    <w:rsid w:val="00AC7566"/>
    <w:rsid w:val="00AE62AD"/>
    <w:rsid w:val="00AF7379"/>
    <w:rsid w:val="00B031D5"/>
    <w:rsid w:val="00B11422"/>
    <w:rsid w:val="00B42A4F"/>
    <w:rsid w:val="00B45417"/>
    <w:rsid w:val="00B67520"/>
    <w:rsid w:val="00B72E65"/>
    <w:rsid w:val="00B76D37"/>
    <w:rsid w:val="00B93321"/>
    <w:rsid w:val="00BB6910"/>
    <w:rsid w:val="00C25157"/>
    <w:rsid w:val="00C76DAB"/>
    <w:rsid w:val="00C82B8C"/>
    <w:rsid w:val="00C83C62"/>
    <w:rsid w:val="00C977B8"/>
    <w:rsid w:val="00CC56E3"/>
    <w:rsid w:val="00D408C8"/>
    <w:rsid w:val="00DD445E"/>
    <w:rsid w:val="00DF6864"/>
    <w:rsid w:val="00E31F73"/>
    <w:rsid w:val="00E75311"/>
    <w:rsid w:val="00E83660"/>
    <w:rsid w:val="00E964AA"/>
    <w:rsid w:val="00EB0681"/>
    <w:rsid w:val="00EB6FA0"/>
    <w:rsid w:val="00ED46AC"/>
    <w:rsid w:val="00ED4E52"/>
    <w:rsid w:val="00F03527"/>
    <w:rsid w:val="00F64DD8"/>
    <w:rsid w:val="00F9292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5:docId w15:val="{A11B45EC-E8FE-477D-B131-42D725A39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7E2F"/>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5417"/>
    <w:pPr>
      <w:tabs>
        <w:tab w:val="center" w:pos="4320"/>
        <w:tab w:val="right" w:pos="8640"/>
      </w:tabs>
    </w:pPr>
  </w:style>
  <w:style w:type="character" w:customStyle="1" w:styleId="HeaderChar">
    <w:name w:val="Header Char"/>
    <w:basedOn w:val="DefaultParagraphFont"/>
    <w:link w:val="Header"/>
    <w:uiPriority w:val="99"/>
    <w:rsid w:val="00B45417"/>
  </w:style>
  <w:style w:type="paragraph" w:styleId="Footer">
    <w:name w:val="footer"/>
    <w:basedOn w:val="Normal"/>
    <w:link w:val="FooterChar"/>
    <w:uiPriority w:val="99"/>
    <w:unhideWhenUsed/>
    <w:rsid w:val="00B45417"/>
    <w:pPr>
      <w:tabs>
        <w:tab w:val="center" w:pos="4320"/>
        <w:tab w:val="right" w:pos="8640"/>
      </w:tabs>
    </w:pPr>
  </w:style>
  <w:style w:type="character" w:customStyle="1" w:styleId="FooterChar">
    <w:name w:val="Footer Char"/>
    <w:basedOn w:val="DefaultParagraphFont"/>
    <w:link w:val="Footer"/>
    <w:uiPriority w:val="99"/>
    <w:rsid w:val="00B45417"/>
  </w:style>
  <w:style w:type="paragraph" w:styleId="BalloonText">
    <w:name w:val="Balloon Text"/>
    <w:basedOn w:val="Normal"/>
    <w:link w:val="BalloonTextChar"/>
    <w:uiPriority w:val="99"/>
    <w:semiHidden/>
    <w:unhideWhenUsed/>
    <w:rsid w:val="00B45417"/>
    <w:rPr>
      <w:rFonts w:ascii="Lucida Grande" w:hAnsi="Lucida Grande"/>
      <w:sz w:val="18"/>
      <w:szCs w:val="18"/>
    </w:rPr>
  </w:style>
  <w:style w:type="character" w:customStyle="1" w:styleId="BalloonTextChar">
    <w:name w:val="Balloon Text Char"/>
    <w:basedOn w:val="DefaultParagraphFont"/>
    <w:link w:val="BalloonText"/>
    <w:uiPriority w:val="99"/>
    <w:semiHidden/>
    <w:rsid w:val="00B45417"/>
    <w:rPr>
      <w:rFonts w:ascii="Lucida Grande" w:hAnsi="Lucida Grande"/>
      <w:sz w:val="18"/>
      <w:szCs w:val="18"/>
    </w:rPr>
  </w:style>
  <w:style w:type="paragraph" w:styleId="ListParagraph">
    <w:name w:val="List Paragraph"/>
    <w:basedOn w:val="Normal"/>
    <w:uiPriority w:val="34"/>
    <w:qFormat/>
    <w:rsid w:val="00ED46AC"/>
    <w:pPr>
      <w:ind w:left="720"/>
      <w:contextualSpacing/>
    </w:pPr>
  </w:style>
  <w:style w:type="character" w:styleId="PlaceholderText">
    <w:name w:val="Placeholder Text"/>
    <w:basedOn w:val="DefaultParagraphFont"/>
    <w:uiPriority w:val="99"/>
    <w:semiHidden/>
    <w:rsid w:val="00D408C8"/>
    <w:rPr>
      <w:color w:val="808080"/>
    </w:rPr>
  </w:style>
  <w:style w:type="character" w:styleId="Emphasis">
    <w:name w:val="Emphasis"/>
    <w:basedOn w:val="DefaultParagraphFont"/>
    <w:uiPriority w:val="20"/>
    <w:qFormat/>
    <w:rsid w:val="00B93321"/>
    <w:rPr>
      <w:i/>
      <w:iCs/>
    </w:rPr>
  </w:style>
  <w:style w:type="paragraph" w:styleId="NormalWeb">
    <w:name w:val="Normal (Web)"/>
    <w:basedOn w:val="Normal"/>
    <w:uiPriority w:val="99"/>
    <w:unhideWhenUsed/>
    <w:rsid w:val="00B93321"/>
    <w:pPr>
      <w:spacing w:before="100" w:beforeAutospacing="1" w:after="100" w:afterAutospacing="1"/>
    </w:pPr>
    <w:rPr>
      <w:rFonts w:ascii="Times New Roman" w:eastAsia="Times New Roman" w:hAnsi="Times New Roman" w:cs="Times New Roman"/>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3142759">
      <w:bodyDiv w:val="1"/>
      <w:marLeft w:val="0"/>
      <w:marRight w:val="0"/>
      <w:marTop w:val="0"/>
      <w:marBottom w:val="0"/>
      <w:divBdr>
        <w:top w:val="none" w:sz="0" w:space="0" w:color="auto"/>
        <w:left w:val="none" w:sz="0" w:space="0" w:color="auto"/>
        <w:bottom w:val="none" w:sz="0" w:space="0" w:color="auto"/>
        <w:right w:val="none" w:sz="0" w:space="0" w:color="auto"/>
      </w:divBdr>
    </w:div>
    <w:div w:id="12546266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0C8E4D-0677-4A69-BAD5-588483B50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610</TotalTime>
  <Pages>5</Pages>
  <Words>1244</Words>
  <Characters>6721</Characters>
  <Application>Microsoft Office Word</Application>
  <DocSecurity>0</DocSecurity>
  <Lines>56</Lines>
  <Paragraphs>15</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7950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c:creator>
  <cp:keywords/>
  <dc:description/>
  <cp:lastModifiedBy>Microsoft account</cp:lastModifiedBy>
  <cp:revision>33</cp:revision>
  <cp:lastPrinted>2018-06-06T14:41:00Z</cp:lastPrinted>
  <dcterms:created xsi:type="dcterms:W3CDTF">2018-06-06T14:11:00Z</dcterms:created>
  <dcterms:modified xsi:type="dcterms:W3CDTF">2022-06-10T09:44:00Z</dcterms:modified>
</cp:coreProperties>
</file>