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35E" w:rsidRDefault="00996C49" w:rsidP="00996C49">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996C49">
        <w:rPr>
          <w:rFonts w:ascii="Times New Roman" w:eastAsia="Times New Roman" w:hAnsi="Times New Roman" w:cs="Times New Roman"/>
          <w:b/>
          <w:bCs/>
          <w:noProof/>
          <w:kern w:val="36"/>
          <w:sz w:val="36"/>
          <w:szCs w:val="36"/>
        </w:rPr>
        <w:drawing>
          <wp:inline distT="0" distB="0" distL="0" distR="0">
            <wp:extent cx="4105498" cy="3348000"/>
            <wp:effectExtent l="19050" t="0" r="9302" b="0"/>
            <wp:docPr id="10" name="Εικόνα 7" descr="La-Storia-della-Querina-Vol-1TM-su-carta-cm.56x77-2048x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Storia-della-Querina-Vol-1TM-su-carta-cm.56x77-2048x1479.jpg"/>
                    <pic:cNvPicPr>
                      <a:picLocks noChangeAspect="1" noChangeArrowheads="1"/>
                    </pic:cNvPicPr>
                  </pic:nvPicPr>
                  <pic:blipFill>
                    <a:blip r:embed="rId6" cstate="print"/>
                    <a:srcRect/>
                    <a:stretch>
                      <a:fillRect/>
                    </a:stretch>
                  </pic:blipFill>
                  <pic:spPr bwMode="auto">
                    <a:xfrm>
                      <a:off x="0" y="0"/>
                      <a:ext cx="4105498" cy="3348000"/>
                    </a:xfrm>
                    <a:prstGeom prst="rect">
                      <a:avLst/>
                    </a:prstGeom>
                    <a:noFill/>
                    <a:ln w="9525">
                      <a:noFill/>
                      <a:miter lim="800000"/>
                      <a:headEnd/>
                      <a:tailEnd/>
                    </a:ln>
                  </pic:spPr>
                </pic:pic>
              </a:graphicData>
            </a:graphic>
          </wp:inline>
        </w:drawing>
      </w:r>
    </w:p>
    <w:p w:rsidR="0008735E" w:rsidRDefault="0008735E" w:rsidP="00872B6B">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p>
    <w:p w:rsidR="00030D93" w:rsidRDefault="002644CF" w:rsidP="0008735E">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proofErr w:type="spellStart"/>
      <w:r w:rsidRPr="002644CF">
        <w:rPr>
          <w:rFonts w:ascii="Times New Roman" w:eastAsia="Times New Roman" w:hAnsi="Times New Roman" w:cs="Times New Roman"/>
          <w:b/>
          <w:bCs/>
          <w:kern w:val="36"/>
          <w:sz w:val="36"/>
          <w:szCs w:val="36"/>
        </w:rPr>
        <w:t>Via</w:t>
      </w:r>
      <w:proofErr w:type="spellEnd"/>
      <w:r w:rsidRPr="002644CF">
        <w:rPr>
          <w:rFonts w:ascii="Times New Roman" w:eastAsia="Times New Roman" w:hAnsi="Times New Roman" w:cs="Times New Roman"/>
          <w:b/>
          <w:bCs/>
          <w:kern w:val="36"/>
          <w:sz w:val="36"/>
          <w:szCs w:val="36"/>
        </w:rPr>
        <w:t xml:space="preserve"> </w:t>
      </w:r>
      <w:proofErr w:type="spellStart"/>
      <w:r w:rsidRPr="002644CF">
        <w:rPr>
          <w:rFonts w:ascii="Times New Roman" w:eastAsia="Times New Roman" w:hAnsi="Times New Roman" w:cs="Times New Roman"/>
          <w:b/>
          <w:bCs/>
          <w:kern w:val="36"/>
          <w:sz w:val="36"/>
          <w:szCs w:val="36"/>
        </w:rPr>
        <w:t>Querinissima</w:t>
      </w:r>
      <w:proofErr w:type="spellEnd"/>
      <w:r w:rsidRPr="002644CF">
        <w:rPr>
          <w:rFonts w:ascii="Times New Roman" w:eastAsia="Times New Roman" w:hAnsi="Times New Roman" w:cs="Times New Roman"/>
          <w:b/>
          <w:bCs/>
          <w:kern w:val="36"/>
          <w:sz w:val="36"/>
          <w:szCs w:val="36"/>
        </w:rPr>
        <w:t xml:space="preserve"> και </w:t>
      </w:r>
      <w:proofErr w:type="spellStart"/>
      <w:r w:rsidRPr="002644CF">
        <w:rPr>
          <w:rFonts w:ascii="Times New Roman" w:eastAsia="Times New Roman" w:hAnsi="Times New Roman" w:cs="Times New Roman"/>
          <w:b/>
          <w:bCs/>
          <w:kern w:val="36"/>
          <w:sz w:val="36"/>
          <w:szCs w:val="36"/>
        </w:rPr>
        <w:t>Μαλεβίζι</w:t>
      </w:r>
      <w:proofErr w:type="spellEnd"/>
      <w:r w:rsidRPr="002644CF">
        <w:rPr>
          <w:rFonts w:ascii="Times New Roman" w:eastAsia="Times New Roman" w:hAnsi="Times New Roman" w:cs="Times New Roman"/>
          <w:b/>
          <w:bCs/>
          <w:kern w:val="36"/>
          <w:sz w:val="36"/>
          <w:szCs w:val="36"/>
        </w:rPr>
        <w:t xml:space="preserve">: </w:t>
      </w:r>
      <w:r w:rsidR="0008735E">
        <w:rPr>
          <w:rFonts w:ascii="Times New Roman" w:eastAsia="Times New Roman" w:hAnsi="Times New Roman" w:cs="Times New Roman"/>
          <w:b/>
          <w:bCs/>
          <w:kern w:val="36"/>
          <w:sz w:val="36"/>
          <w:szCs w:val="36"/>
        </w:rPr>
        <w:t xml:space="preserve">Ιστορία  και πολιτισμός καθορίζουν το μέλλον </w:t>
      </w:r>
    </w:p>
    <w:p w:rsidR="008A493A" w:rsidRPr="008A493A" w:rsidRDefault="008A493A" w:rsidP="008A493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A493A">
        <w:rPr>
          <w:rFonts w:ascii="Times New Roman" w:hAnsi="Times New Roman" w:cs="Times New Roman"/>
          <w:sz w:val="24"/>
          <w:szCs w:val="24"/>
        </w:rPr>
        <w:t xml:space="preserve">  Η πρόσφατη αναγνώριση της </w:t>
      </w:r>
      <w:proofErr w:type="spellStart"/>
      <w:r w:rsidRPr="008A493A">
        <w:rPr>
          <w:rFonts w:ascii="Times New Roman" w:hAnsi="Times New Roman" w:cs="Times New Roman"/>
          <w:sz w:val="24"/>
          <w:szCs w:val="24"/>
        </w:rPr>
        <w:t>Via</w:t>
      </w:r>
      <w:proofErr w:type="spellEnd"/>
      <w:r w:rsidRPr="008A493A">
        <w:rPr>
          <w:rFonts w:ascii="Times New Roman" w:hAnsi="Times New Roman" w:cs="Times New Roman"/>
          <w:sz w:val="24"/>
          <w:szCs w:val="24"/>
        </w:rPr>
        <w:t xml:space="preserve"> </w:t>
      </w:r>
      <w:proofErr w:type="spellStart"/>
      <w:r w:rsidRPr="008A493A">
        <w:rPr>
          <w:rFonts w:ascii="Times New Roman" w:hAnsi="Times New Roman" w:cs="Times New Roman"/>
          <w:sz w:val="24"/>
          <w:szCs w:val="24"/>
        </w:rPr>
        <w:t>Querinissima</w:t>
      </w:r>
      <w:proofErr w:type="spellEnd"/>
      <w:r w:rsidRPr="008A493A">
        <w:rPr>
          <w:rFonts w:ascii="Times New Roman" w:hAnsi="Times New Roman" w:cs="Times New Roman"/>
          <w:sz w:val="24"/>
          <w:szCs w:val="24"/>
        </w:rPr>
        <w:t xml:space="preserve"> ως Πολιτιστικής Διαδρομής του Συμβουλίου της Ευρώπης σηματοδοτεί μια νέα εποχή για την ανάδειξη της κοινής ευρωπαϊκής πολιτιστικής κληρονομιάς. Εμπνευσμένη από το ιστορικό ταξίδι του Βενετού πατρικίου και εμπόρου </w:t>
      </w:r>
      <w:proofErr w:type="spellStart"/>
      <w:r w:rsidRPr="008A493A">
        <w:rPr>
          <w:rFonts w:ascii="Times New Roman" w:hAnsi="Times New Roman" w:cs="Times New Roman"/>
          <w:sz w:val="24"/>
          <w:szCs w:val="24"/>
        </w:rPr>
        <w:t>Pietro</w:t>
      </w:r>
      <w:proofErr w:type="spellEnd"/>
      <w:r w:rsidRPr="008A493A">
        <w:rPr>
          <w:rFonts w:ascii="Times New Roman" w:hAnsi="Times New Roman" w:cs="Times New Roman"/>
          <w:sz w:val="24"/>
          <w:szCs w:val="24"/>
        </w:rPr>
        <w:t xml:space="preserve"> </w:t>
      </w:r>
      <w:proofErr w:type="spellStart"/>
      <w:r w:rsidRPr="008A493A">
        <w:rPr>
          <w:rFonts w:ascii="Times New Roman" w:hAnsi="Times New Roman" w:cs="Times New Roman"/>
          <w:sz w:val="24"/>
          <w:szCs w:val="24"/>
        </w:rPr>
        <w:t>Querini</w:t>
      </w:r>
      <w:proofErr w:type="spellEnd"/>
      <w:r w:rsidRPr="008A493A">
        <w:rPr>
          <w:rFonts w:ascii="Times New Roman" w:hAnsi="Times New Roman" w:cs="Times New Roman"/>
          <w:sz w:val="24"/>
          <w:szCs w:val="24"/>
        </w:rPr>
        <w:t xml:space="preserve"> (1431–1432), η διαδρομή συνδέει σήμερα τόπους, φορείς και πολιτισμούς από τη Μεσόγειο έως τον Αρκτικό Κύκλο, φωτίζοντας τις εμπορικές, πολιτιστικές και κοινωνικές σχέσεις που συνέβαλαν στη διαμόρφωση της Ευρώπης κατά τον ύστερο Μεσαίωνα. Ιδρυτικά μέλη της Διεθνούς Πολιτιστικής Ένωσης </w:t>
      </w:r>
      <w:proofErr w:type="spellStart"/>
      <w:r w:rsidRPr="008A493A">
        <w:rPr>
          <w:rFonts w:ascii="Times New Roman" w:hAnsi="Times New Roman" w:cs="Times New Roman"/>
          <w:sz w:val="24"/>
          <w:szCs w:val="24"/>
        </w:rPr>
        <w:t>Via</w:t>
      </w:r>
      <w:proofErr w:type="spellEnd"/>
      <w:r w:rsidRPr="008A493A">
        <w:rPr>
          <w:rFonts w:ascii="Times New Roman" w:hAnsi="Times New Roman" w:cs="Times New Roman"/>
          <w:sz w:val="24"/>
          <w:szCs w:val="24"/>
        </w:rPr>
        <w:t xml:space="preserve"> </w:t>
      </w:r>
      <w:proofErr w:type="spellStart"/>
      <w:r w:rsidRPr="008A493A">
        <w:rPr>
          <w:rFonts w:ascii="Times New Roman" w:hAnsi="Times New Roman" w:cs="Times New Roman"/>
          <w:sz w:val="24"/>
          <w:szCs w:val="24"/>
        </w:rPr>
        <w:t>Querinissima</w:t>
      </w:r>
      <w:proofErr w:type="spellEnd"/>
      <w:r w:rsidRPr="008A493A">
        <w:rPr>
          <w:rFonts w:ascii="Times New Roman" w:hAnsi="Times New Roman" w:cs="Times New Roman"/>
          <w:sz w:val="24"/>
          <w:szCs w:val="24"/>
        </w:rPr>
        <w:t xml:space="preserve"> είναι το Περιφερειακό Συμβούλιο του Βένετο, το οποίο έχει και τον ρόλο του επικεφαλής εταίρου, η Ιταλική Αδελφότητα του Μπακαλιάρου, η Περιφέρεια </w:t>
      </w:r>
      <w:proofErr w:type="spellStart"/>
      <w:r w:rsidRPr="008A493A">
        <w:rPr>
          <w:rFonts w:ascii="Times New Roman" w:hAnsi="Times New Roman" w:cs="Times New Roman"/>
          <w:sz w:val="24"/>
          <w:szCs w:val="24"/>
        </w:rPr>
        <w:t>Νόρντλαντ</w:t>
      </w:r>
      <w:proofErr w:type="spellEnd"/>
      <w:r w:rsidRPr="008A493A">
        <w:rPr>
          <w:rFonts w:ascii="Times New Roman" w:hAnsi="Times New Roman" w:cs="Times New Roman"/>
          <w:sz w:val="24"/>
          <w:szCs w:val="24"/>
        </w:rPr>
        <w:t xml:space="preserve"> της Νορβηγίας, η Περιφέρεια Γκότλαντ της Σουηδίας και οι εκπρόσωποι της πόλης </w:t>
      </w:r>
      <w:proofErr w:type="spellStart"/>
      <w:r w:rsidRPr="008A493A">
        <w:rPr>
          <w:rFonts w:ascii="Times New Roman" w:hAnsi="Times New Roman" w:cs="Times New Roman"/>
          <w:sz w:val="24"/>
          <w:szCs w:val="24"/>
        </w:rPr>
        <w:t>Μούρος</w:t>
      </w:r>
      <w:proofErr w:type="spellEnd"/>
      <w:r w:rsidRPr="008A493A">
        <w:rPr>
          <w:rFonts w:ascii="Times New Roman" w:hAnsi="Times New Roman" w:cs="Times New Roman"/>
          <w:sz w:val="24"/>
          <w:szCs w:val="24"/>
        </w:rPr>
        <w:t xml:space="preserve"> της Γαλικίας στην Ισπανία. Στην Ελλάδα, ως τακτικά μέλη (</w:t>
      </w:r>
      <w:proofErr w:type="spellStart"/>
      <w:r w:rsidRPr="008A493A">
        <w:rPr>
          <w:rFonts w:ascii="Times New Roman" w:hAnsi="Times New Roman" w:cs="Times New Roman"/>
          <w:sz w:val="24"/>
          <w:szCs w:val="24"/>
        </w:rPr>
        <w:t>Ordinary</w:t>
      </w:r>
      <w:proofErr w:type="spellEnd"/>
      <w:r w:rsidRPr="008A493A">
        <w:rPr>
          <w:rFonts w:ascii="Times New Roman" w:hAnsi="Times New Roman" w:cs="Times New Roman"/>
          <w:sz w:val="24"/>
          <w:szCs w:val="24"/>
        </w:rPr>
        <w:t xml:space="preserve"> </w:t>
      </w:r>
      <w:proofErr w:type="spellStart"/>
      <w:r w:rsidRPr="008A493A">
        <w:rPr>
          <w:rFonts w:ascii="Times New Roman" w:hAnsi="Times New Roman" w:cs="Times New Roman"/>
          <w:sz w:val="24"/>
          <w:szCs w:val="24"/>
        </w:rPr>
        <w:t>Members</w:t>
      </w:r>
      <w:proofErr w:type="spellEnd"/>
      <w:r w:rsidRPr="008A493A">
        <w:rPr>
          <w:rFonts w:ascii="Times New Roman" w:hAnsi="Times New Roman" w:cs="Times New Roman"/>
          <w:sz w:val="24"/>
          <w:szCs w:val="24"/>
        </w:rPr>
        <w:t xml:space="preserve">) της Ένωσης συμμετέχουν η </w:t>
      </w:r>
      <w:proofErr w:type="spellStart"/>
      <w:r w:rsidRPr="008A493A">
        <w:rPr>
          <w:rFonts w:ascii="Times New Roman" w:hAnsi="Times New Roman" w:cs="Times New Roman"/>
          <w:sz w:val="24"/>
          <w:szCs w:val="24"/>
        </w:rPr>
        <w:t>Κοιν.Σ.Επ</w:t>
      </w:r>
      <w:proofErr w:type="spellEnd"/>
      <w:r w:rsidRPr="008A493A">
        <w:rPr>
          <w:rFonts w:ascii="Times New Roman" w:hAnsi="Times New Roman" w:cs="Times New Roman"/>
          <w:sz w:val="24"/>
          <w:szCs w:val="24"/>
        </w:rPr>
        <w:t xml:space="preserve">. 3win </w:t>
      </w:r>
      <w:proofErr w:type="spellStart"/>
      <w:r w:rsidRPr="008A493A">
        <w:rPr>
          <w:rFonts w:ascii="Times New Roman" w:hAnsi="Times New Roman" w:cs="Times New Roman"/>
          <w:sz w:val="24"/>
          <w:szCs w:val="24"/>
        </w:rPr>
        <w:t>Action</w:t>
      </w:r>
      <w:proofErr w:type="spellEnd"/>
      <w:r w:rsidRPr="008A493A">
        <w:rPr>
          <w:rFonts w:ascii="Times New Roman" w:hAnsi="Times New Roman" w:cs="Times New Roman"/>
          <w:sz w:val="24"/>
          <w:szCs w:val="24"/>
        </w:rPr>
        <w:t xml:space="preserve">, η Αναπτυξιακή Ηρακλείου Α.Α.Ε. Ο.Τ.Α. και ο Δήμος </w:t>
      </w:r>
      <w:proofErr w:type="spellStart"/>
      <w:r w:rsidRPr="008A493A">
        <w:rPr>
          <w:rFonts w:ascii="Times New Roman" w:hAnsi="Times New Roman" w:cs="Times New Roman"/>
          <w:sz w:val="24"/>
          <w:szCs w:val="24"/>
        </w:rPr>
        <w:t>Μαλεβιζίου</w:t>
      </w:r>
      <w:proofErr w:type="spellEnd"/>
      <w:r w:rsidRPr="008A493A">
        <w:rPr>
          <w:rFonts w:ascii="Times New Roman" w:hAnsi="Times New Roman" w:cs="Times New Roman"/>
          <w:sz w:val="24"/>
          <w:szCs w:val="24"/>
        </w:rPr>
        <w:t>, συμβάλλοντας ενεργά στην ανάπτυξη της πολιτιστικής διαδρομής</w:t>
      </w:r>
      <w:r>
        <w:t xml:space="preserve"> </w:t>
      </w:r>
      <w:r w:rsidRPr="008A493A">
        <w:rPr>
          <w:rFonts w:ascii="Times New Roman" w:hAnsi="Times New Roman" w:cs="Times New Roman"/>
          <w:sz w:val="24"/>
          <w:szCs w:val="24"/>
        </w:rPr>
        <w:t>και στην προβολή της βενετικής ιστορικής κληρονομιάς του τόπου μας.</w:t>
      </w:r>
    </w:p>
    <w:p w:rsidR="007C6919" w:rsidRPr="00030D93" w:rsidRDefault="007C6919" w:rsidP="003E2E56">
      <w:pPr>
        <w:spacing w:before="100" w:beforeAutospacing="1" w:after="100" w:afterAutospacing="1" w:line="240" w:lineRule="auto"/>
        <w:jc w:val="both"/>
        <w:rPr>
          <w:rFonts w:ascii="Times New Roman" w:eastAsia="Times New Roman" w:hAnsi="Times New Roman" w:cs="Times New Roman"/>
          <w:sz w:val="24"/>
          <w:szCs w:val="24"/>
        </w:rPr>
      </w:pPr>
      <w:r w:rsidRPr="007C6919">
        <w:rPr>
          <w:rFonts w:ascii="Times New Roman" w:eastAsia="Times New Roman" w:hAnsi="Times New Roman" w:cs="Times New Roman"/>
          <w:noProof/>
          <w:sz w:val="24"/>
          <w:szCs w:val="24"/>
        </w:rPr>
        <w:lastRenderedPageBreak/>
        <w:drawing>
          <wp:inline distT="0" distB="0" distL="0" distR="0">
            <wp:extent cx="4084051" cy="3384000"/>
            <wp:effectExtent l="19050" t="0" r="0" b="0"/>
            <wp:docPr id="12" name="Εικόνα 1" descr="C:\Users\garyf\OneDrive\Desktop\VIA QUERINISSIMA\χαρτ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f\OneDrive\Desktop\VIA QUERINISSIMA\χαρτης.jpg"/>
                    <pic:cNvPicPr>
                      <a:picLocks noChangeAspect="1" noChangeArrowheads="1"/>
                    </pic:cNvPicPr>
                  </pic:nvPicPr>
                  <pic:blipFill>
                    <a:blip r:embed="rId7"/>
                    <a:srcRect/>
                    <a:stretch>
                      <a:fillRect/>
                    </a:stretch>
                  </pic:blipFill>
                  <pic:spPr bwMode="auto">
                    <a:xfrm>
                      <a:off x="0" y="0"/>
                      <a:ext cx="4084051" cy="3384000"/>
                    </a:xfrm>
                    <a:prstGeom prst="rect">
                      <a:avLst/>
                    </a:prstGeom>
                    <a:noFill/>
                    <a:ln w="9525">
                      <a:noFill/>
                      <a:miter lim="800000"/>
                      <a:headEnd/>
                      <a:tailEnd/>
                    </a:ln>
                  </pic:spPr>
                </pic:pic>
              </a:graphicData>
            </a:graphic>
          </wp:inline>
        </w:drawing>
      </w:r>
    </w:p>
    <w:p w:rsidR="00DF6846" w:rsidRDefault="003E2E56" w:rsidP="005D768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E7D18">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Το </w:t>
      </w:r>
      <w:r w:rsidR="00DF6846">
        <w:rPr>
          <w:rFonts w:ascii="Times New Roman" w:eastAsia="Times New Roman" w:hAnsi="Times New Roman" w:cs="Times New Roman"/>
          <w:sz w:val="24"/>
          <w:szCs w:val="24"/>
        </w:rPr>
        <w:t xml:space="preserve"> εμπορικό </w:t>
      </w:r>
      <w:r w:rsidR="00030D93" w:rsidRPr="00030D93">
        <w:rPr>
          <w:rFonts w:ascii="Times New Roman" w:eastAsia="Times New Roman" w:hAnsi="Times New Roman" w:cs="Times New Roman"/>
          <w:sz w:val="24"/>
          <w:szCs w:val="24"/>
        </w:rPr>
        <w:t xml:space="preserve">ταξίδι του </w:t>
      </w:r>
      <w:proofErr w:type="spellStart"/>
      <w:r w:rsidR="00030D93" w:rsidRPr="00030D93">
        <w:rPr>
          <w:rFonts w:ascii="Times New Roman" w:eastAsia="Times New Roman" w:hAnsi="Times New Roman" w:cs="Times New Roman"/>
          <w:sz w:val="24"/>
          <w:szCs w:val="24"/>
        </w:rPr>
        <w:t>Pietro</w:t>
      </w:r>
      <w:proofErr w:type="spellEnd"/>
      <w:r w:rsidR="00030D93" w:rsidRPr="00030D93">
        <w:rPr>
          <w:rFonts w:ascii="Times New Roman" w:eastAsia="Times New Roman" w:hAnsi="Times New Roman" w:cs="Times New Roman"/>
          <w:sz w:val="24"/>
          <w:szCs w:val="24"/>
        </w:rPr>
        <w:t xml:space="preserve"> </w:t>
      </w:r>
      <w:proofErr w:type="spellStart"/>
      <w:r w:rsidR="00030D93" w:rsidRPr="00030D93">
        <w:rPr>
          <w:rFonts w:ascii="Times New Roman" w:eastAsia="Times New Roman" w:hAnsi="Times New Roman" w:cs="Times New Roman"/>
          <w:sz w:val="24"/>
          <w:szCs w:val="24"/>
        </w:rPr>
        <w:t>Querini</w:t>
      </w:r>
      <w:proofErr w:type="spellEnd"/>
      <w:r w:rsidR="00030D93" w:rsidRPr="00030D93">
        <w:rPr>
          <w:rFonts w:ascii="Times New Roman" w:eastAsia="Times New Roman" w:hAnsi="Times New Roman" w:cs="Times New Roman"/>
          <w:sz w:val="24"/>
          <w:szCs w:val="24"/>
        </w:rPr>
        <w:t xml:space="preserve"> </w:t>
      </w:r>
      <w:r w:rsidR="00DF6846">
        <w:rPr>
          <w:rFonts w:ascii="Times New Roman" w:eastAsia="Times New Roman" w:hAnsi="Times New Roman" w:cs="Times New Roman"/>
          <w:sz w:val="24"/>
          <w:szCs w:val="24"/>
        </w:rPr>
        <w:t xml:space="preserve">με προορισμό τη Φλάνδρα </w:t>
      </w:r>
      <w:r w:rsidR="00030D93" w:rsidRPr="00030D93">
        <w:rPr>
          <w:rFonts w:ascii="Times New Roman" w:eastAsia="Times New Roman" w:hAnsi="Times New Roman" w:cs="Times New Roman"/>
          <w:sz w:val="24"/>
          <w:szCs w:val="24"/>
        </w:rPr>
        <w:t xml:space="preserve">ξεκίνησε τον Απρίλιο του </w:t>
      </w:r>
      <w:r w:rsidR="00030D93" w:rsidRPr="003E2E56">
        <w:rPr>
          <w:rFonts w:ascii="Times New Roman" w:eastAsia="Times New Roman" w:hAnsi="Times New Roman" w:cs="Times New Roman"/>
          <w:bCs/>
          <w:sz w:val="24"/>
          <w:szCs w:val="24"/>
        </w:rPr>
        <w:t>1431</w:t>
      </w:r>
      <w:r w:rsidR="00030D93" w:rsidRPr="00030D93">
        <w:rPr>
          <w:rFonts w:ascii="Times New Roman" w:eastAsia="Times New Roman" w:hAnsi="Times New Roman" w:cs="Times New Roman"/>
          <w:sz w:val="24"/>
          <w:szCs w:val="24"/>
        </w:rPr>
        <w:t xml:space="preserve"> από τη</w:t>
      </w:r>
      <w:r w:rsidR="00DF6846">
        <w:rPr>
          <w:rFonts w:ascii="Times New Roman" w:eastAsia="Times New Roman" w:hAnsi="Times New Roman" w:cs="Times New Roman"/>
          <w:sz w:val="24"/>
          <w:szCs w:val="24"/>
        </w:rPr>
        <w:t>ν Κάντια</w:t>
      </w:r>
      <w:r w:rsidR="005D7682">
        <w:rPr>
          <w:rFonts w:ascii="Times New Roman" w:eastAsia="Times New Roman" w:hAnsi="Times New Roman" w:cs="Times New Roman"/>
          <w:sz w:val="24"/>
          <w:szCs w:val="24"/>
        </w:rPr>
        <w:t>,</w:t>
      </w:r>
      <w:r w:rsidR="00DF6846">
        <w:rPr>
          <w:rFonts w:ascii="Times New Roman" w:eastAsia="Times New Roman" w:hAnsi="Times New Roman" w:cs="Times New Roman"/>
          <w:sz w:val="24"/>
          <w:szCs w:val="24"/>
        </w:rPr>
        <w:t xml:space="preserve"> τη</w:t>
      </w:r>
      <w:r w:rsidR="00030D93" w:rsidRPr="00030D93">
        <w:rPr>
          <w:rFonts w:ascii="Times New Roman" w:eastAsia="Times New Roman" w:hAnsi="Times New Roman" w:cs="Times New Roman"/>
          <w:sz w:val="24"/>
          <w:szCs w:val="24"/>
        </w:rPr>
        <w:t xml:space="preserve"> σημερινή πόλη του Ηρακλείου, έναν από τους σημαντικότερους εμπορικούς κόμβους της </w:t>
      </w:r>
      <w:proofErr w:type="spellStart"/>
      <w:r w:rsidR="00030D93" w:rsidRPr="00030D93">
        <w:rPr>
          <w:rFonts w:ascii="Times New Roman" w:eastAsia="Times New Roman" w:hAnsi="Times New Roman" w:cs="Times New Roman"/>
          <w:sz w:val="24"/>
          <w:szCs w:val="24"/>
        </w:rPr>
        <w:t>Γαληνοτάτης</w:t>
      </w:r>
      <w:proofErr w:type="spellEnd"/>
      <w:r w:rsidR="00030D93" w:rsidRPr="00030D93">
        <w:rPr>
          <w:rFonts w:ascii="Times New Roman" w:eastAsia="Times New Roman" w:hAnsi="Times New Roman" w:cs="Times New Roman"/>
          <w:sz w:val="24"/>
          <w:szCs w:val="24"/>
        </w:rPr>
        <w:t xml:space="preserve"> Δημοκρατίας της Βε</w:t>
      </w:r>
      <w:r w:rsidR="00D14A4B">
        <w:rPr>
          <w:rFonts w:ascii="Times New Roman" w:eastAsia="Times New Roman" w:hAnsi="Times New Roman" w:cs="Times New Roman"/>
          <w:sz w:val="24"/>
          <w:szCs w:val="24"/>
        </w:rPr>
        <w:t xml:space="preserve">νετίας στην Ανατολική Μεσόγειο. </w:t>
      </w:r>
      <w:r w:rsidR="00DF6846">
        <w:rPr>
          <w:rFonts w:ascii="Times New Roman" w:eastAsia="Times New Roman" w:hAnsi="Times New Roman" w:cs="Times New Roman"/>
          <w:sz w:val="24"/>
          <w:szCs w:val="24"/>
        </w:rPr>
        <w:t>Τ</w:t>
      </w:r>
      <w:r w:rsidR="00DF6846" w:rsidRPr="00DF6846">
        <w:rPr>
          <w:rFonts w:ascii="Times New Roman" w:eastAsia="Times New Roman" w:hAnsi="Times New Roman" w:cs="Times New Roman"/>
          <w:sz w:val="24"/>
          <w:szCs w:val="24"/>
        </w:rPr>
        <w:t>ο </w:t>
      </w:r>
      <w:hyperlink r:id="rId8" w:tooltip="Καράκα" w:history="1">
        <w:r w:rsidR="00DF6846" w:rsidRPr="00DF6846">
          <w:rPr>
            <w:rStyle w:val="-"/>
            <w:rFonts w:ascii="Times New Roman" w:eastAsia="Times New Roman" w:hAnsi="Times New Roman" w:cs="Times New Roman"/>
            <w:color w:val="auto"/>
            <w:sz w:val="24"/>
            <w:szCs w:val="24"/>
            <w:u w:val="none"/>
          </w:rPr>
          <w:t>πλοίο</w:t>
        </w:r>
        <w:r w:rsidR="00DF6846" w:rsidRPr="00DF6846">
          <w:rPr>
            <w:rStyle w:val="-"/>
            <w:rFonts w:ascii="Times New Roman" w:eastAsia="Times New Roman" w:hAnsi="Times New Roman" w:cs="Times New Roman"/>
            <w:sz w:val="24"/>
            <w:szCs w:val="24"/>
            <w:u w:val="none"/>
          </w:rPr>
          <w:t> </w:t>
        </w:r>
      </w:hyperlink>
      <w:r w:rsidR="00DF6846">
        <w:rPr>
          <w:rFonts w:ascii="Times New Roman" w:eastAsia="Times New Roman" w:hAnsi="Times New Roman" w:cs="Times New Roman"/>
          <w:sz w:val="24"/>
          <w:szCs w:val="24"/>
        </w:rPr>
        <w:t>του</w:t>
      </w:r>
      <w:r w:rsidR="008009F7">
        <w:rPr>
          <w:rFonts w:ascii="Times New Roman" w:eastAsia="Times New Roman" w:hAnsi="Times New Roman" w:cs="Times New Roman"/>
          <w:sz w:val="24"/>
          <w:szCs w:val="24"/>
        </w:rPr>
        <w:t>,</w:t>
      </w:r>
      <w:r w:rsidR="00DF6846">
        <w:rPr>
          <w:rFonts w:ascii="Times New Roman" w:eastAsia="Times New Roman" w:hAnsi="Times New Roman" w:cs="Times New Roman"/>
          <w:sz w:val="24"/>
          <w:szCs w:val="24"/>
        </w:rPr>
        <w:t xml:space="preserve"> </w:t>
      </w:r>
      <w:proofErr w:type="spellStart"/>
      <w:r w:rsidR="00DF6846" w:rsidRPr="00DF6846">
        <w:rPr>
          <w:rFonts w:ascii="Times New Roman" w:eastAsia="Times New Roman" w:hAnsi="Times New Roman" w:cs="Times New Roman"/>
          <w:i/>
          <w:iCs/>
          <w:sz w:val="24"/>
          <w:szCs w:val="24"/>
        </w:rPr>
        <w:t>Querina</w:t>
      </w:r>
      <w:proofErr w:type="spellEnd"/>
      <w:r w:rsidR="00DF6846" w:rsidRPr="00DF6846">
        <w:rPr>
          <w:rFonts w:ascii="Times New Roman" w:eastAsia="Times New Roman" w:hAnsi="Times New Roman" w:cs="Times New Roman"/>
          <w:sz w:val="24"/>
          <w:szCs w:val="24"/>
        </w:rPr>
        <w:t xml:space="preserve">, </w:t>
      </w:r>
      <w:r w:rsidR="005D7682">
        <w:rPr>
          <w:rFonts w:ascii="Times New Roman" w:eastAsia="Times New Roman" w:hAnsi="Times New Roman" w:cs="Times New Roman"/>
          <w:sz w:val="24"/>
          <w:szCs w:val="24"/>
        </w:rPr>
        <w:t xml:space="preserve">ήταν </w:t>
      </w:r>
      <w:r w:rsidR="00E70564">
        <w:rPr>
          <w:rFonts w:ascii="Times New Roman" w:eastAsia="Times New Roman" w:hAnsi="Times New Roman" w:cs="Times New Roman"/>
          <w:sz w:val="24"/>
          <w:szCs w:val="24"/>
        </w:rPr>
        <w:t>φορτωμένο με 7</w:t>
      </w:r>
      <w:r w:rsidR="00DF6846" w:rsidRPr="00DF6846">
        <w:rPr>
          <w:rFonts w:ascii="Times New Roman" w:eastAsia="Times New Roman" w:hAnsi="Times New Roman" w:cs="Times New Roman"/>
          <w:sz w:val="24"/>
          <w:szCs w:val="24"/>
        </w:rPr>
        <w:t>00 </w:t>
      </w:r>
      <w:hyperlink r:id="rId9" w:tooltip="Βαρέλι (δοχείο)" w:history="1">
        <w:r w:rsidR="00DF6846" w:rsidRPr="00DF6846">
          <w:rPr>
            <w:rStyle w:val="-"/>
            <w:rFonts w:ascii="Times New Roman" w:eastAsia="Times New Roman" w:hAnsi="Times New Roman" w:cs="Times New Roman"/>
            <w:color w:val="auto"/>
            <w:sz w:val="24"/>
            <w:szCs w:val="24"/>
            <w:u w:val="none"/>
          </w:rPr>
          <w:t>βαρέλια</w:t>
        </w:r>
      </w:hyperlink>
      <w:r w:rsidR="00DF6846" w:rsidRPr="00DF6846">
        <w:rPr>
          <w:rFonts w:ascii="Times New Roman" w:eastAsia="Times New Roman" w:hAnsi="Times New Roman" w:cs="Times New Roman"/>
          <w:sz w:val="24"/>
          <w:szCs w:val="24"/>
        </w:rPr>
        <w:t> </w:t>
      </w:r>
      <w:proofErr w:type="spellStart"/>
      <w:r w:rsidR="00DF6846" w:rsidRPr="00DF6846">
        <w:rPr>
          <w:rFonts w:ascii="Times New Roman" w:eastAsia="Times New Roman" w:hAnsi="Times New Roman" w:cs="Times New Roman"/>
          <w:sz w:val="24"/>
          <w:szCs w:val="24"/>
        </w:rPr>
        <w:t>Malvasia</w:t>
      </w:r>
      <w:proofErr w:type="spellEnd"/>
      <w:r w:rsidR="00DF6846" w:rsidRPr="00DF6846">
        <w:rPr>
          <w:rFonts w:ascii="Times New Roman" w:eastAsia="Times New Roman" w:hAnsi="Times New Roman" w:cs="Times New Roman"/>
          <w:sz w:val="24"/>
          <w:szCs w:val="24"/>
        </w:rPr>
        <w:t>,</w:t>
      </w:r>
      <w:r w:rsidR="00E70564">
        <w:rPr>
          <w:rFonts w:ascii="Times New Roman" w:eastAsia="Times New Roman" w:hAnsi="Times New Roman" w:cs="Times New Roman"/>
          <w:sz w:val="24"/>
          <w:szCs w:val="24"/>
        </w:rPr>
        <w:t xml:space="preserve"> ελαιόλαδο, </w:t>
      </w:r>
      <w:r w:rsidR="00DF6846" w:rsidRPr="00DF6846">
        <w:rPr>
          <w:rFonts w:ascii="Times New Roman" w:eastAsia="Times New Roman" w:hAnsi="Times New Roman" w:cs="Times New Roman"/>
          <w:sz w:val="24"/>
          <w:szCs w:val="24"/>
        </w:rPr>
        <w:t> </w:t>
      </w:r>
      <w:hyperlink r:id="rId10" w:tooltip="Μπαχαρικά" w:history="1">
        <w:r w:rsidR="00DF6846" w:rsidRPr="00DF6846">
          <w:rPr>
            <w:rStyle w:val="-"/>
            <w:rFonts w:ascii="Times New Roman" w:eastAsia="Times New Roman" w:hAnsi="Times New Roman" w:cs="Times New Roman"/>
            <w:color w:val="auto"/>
            <w:sz w:val="24"/>
            <w:szCs w:val="24"/>
            <w:u w:val="none"/>
          </w:rPr>
          <w:t>μπαχαρικά</w:t>
        </w:r>
      </w:hyperlink>
      <w:r w:rsidR="008A493A">
        <w:rPr>
          <w:rFonts w:ascii="Times New Roman" w:eastAsia="Times New Roman" w:hAnsi="Times New Roman" w:cs="Times New Roman"/>
          <w:sz w:val="24"/>
          <w:szCs w:val="24"/>
        </w:rPr>
        <w:t> , α</w:t>
      </w:r>
      <w:r w:rsidR="00431852">
        <w:rPr>
          <w:rFonts w:ascii="Times New Roman" w:eastAsia="Times New Roman" w:hAnsi="Times New Roman" w:cs="Times New Roman"/>
          <w:sz w:val="24"/>
          <w:szCs w:val="24"/>
        </w:rPr>
        <w:t>ρωματικά,</w:t>
      </w:r>
      <w:r w:rsidR="00431852" w:rsidRPr="00431852">
        <w:rPr>
          <w:rFonts w:ascii="Times New Roman" w:eastAsia="Times New Roman" w:hAnsi="Times New Roman" w:cs="Times New Roman"/>
          <w:sz w:val="24"/>
          <w:szCs w:val="24"/>
        </w:rPr>
        <w:t xml:space="preserve"> </w:t>
      </w:r>
      <w:r w:rsidR="00431852">
        <w:rPr>
          <w:rFonts w:ascii="Times New Roman" w:eastAsia="Times New Roman" w:hAnsi="Times New Roman" w:cs="Times New Roman"/>
          <w:sz w:val="24"/>
          <w:szCs w:val="24"/>
        </w:rPr>
        <w:t xml:space="preserve">ξύλο κυπαρισσιού, </w:t>
      </w:r>
      <w:r w:rsidR="00DF6846" w:rsidRPr="00DF6846">
        <w:rPr>
          <w:rFonts w:ascii="Times New Roman" w:eastAsia="Times New Roman" w:hAnsi="Times New Roman" w:cs="Times New Roman"/>
          <w:sz w:val="24"/>
          <w:szCs w:val="24"/>
        </w:rPr>
        <w:t>βαμβάκι, </w:t>
      </w:r>
      <w:hyperlink r:id="rId11" w:tooltip="Υπήρχε" w:history="1">
        <w:r w:rsidR="00DF6846" w:rsidRPr="00DF6846">
          <w:rPr>
            <w:rStyle w:val="-"/>
            <w:rFonts w:ascii="Times New Roman" w:eastAsia="Times New Roman" w:hAnsi="Times New Roman" w:cs="Times New Roman"/>
            <w:color w:val="auto"/>
            <w:sz w:val="24"/>
            <w:szCs w:val="24"/>
            <w:u w:val="none"/>
          </w:rPr>
          <w:t>κερί</w:t>
        </w:r>
      </w:hyperlink>
      <w:r w:rsidR="00DF6846" w:rsidRPr="00DF6846">
        <w:rPr>
          <w:rFonts w:ascii="Times New Roman" w:eastAsia="Times New Roman" w:hAnsi="Times New Roman" w:cs="Times New Roman"/>
          <w:sz w:val="24"/>
          <w:szCs w:val="24"/>
        </w:rPr>
        <w:t>, </w:t>
      </w:r>
      <w:r w:rsidR="00431852" w:rsidRPr="00DF6846">
        <w:rPr>
          <w:rFonts w:ascii="Times New Roman" w:eastAsia="Times New Roman" w:hAnsi="Times New Roman" w:cs="Times New Roman"/>
          <w:sz w:val="24"/>
          <w:szCs w:val="24"/>
        </w:rPr>
        <w:t xml:space="preserve"> </w:t>
      </w:r>
      <w:r w:rsidR="00DF6846" w:rsidRPr="00DF6846">
        <w:rPr>
          <w:rFonts w:ascii="Times New Roman" w:eastAsia="Times New Roman" w:hAnsi="Times New Roman" w:cs="Times New Roman"/>
          <w:sz w:val="24"/>
          <w:szCs w:val="24"/>
        </w:rPr>
        <w:t>και άλλα εμπορεύματα</w:t>
      </w:r>
      <w:r w:rsidR="00DF6846">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Εκείνη την περίοδο η Κρήτη αποτελούσε </w:t>
      </w:r>
      <w:r>
        <w:rPr>
          <w:rFonts w:ascii="Times New Roman" w:eastAsia="Times New Roman" w:hAnsi="Times New Roman" w:cs="Times New Roman"/>
          <w:sz w:val="24"/>
          <w:szCs w:val="24"/>
        </w:rPr>
        <w:t xml:space="preserve">βασικό </w:t>
      </w:r>
      <w:r w:rsidR="00030D93" w:rsidRPr="00030D93">
        <w:rPr>
          <w:rFonts w:ascii="Times New Roman" w:eastAsia="Times New Roman" w:hAnsi="Times New Roman" w:cs="Times New Roman"/>
          <w:sz w:val="24"/>
          <w:szCs w:val="24"/>
        </w:rPr>
        <w:t xml:space="preserve">εξαγωγέα της περίφημης </w:t>
      </w:r>
      <w:proofErr w:type="spellStart"/>
      <w:r w:rsidR="00030D93" w:rsidRPr="00DF6846">
        <w:rPr>
          <w:rFonts w:ascii="Times New Roman" w:eastAsia="Times New Roman" w:hAnsi="Times New Roman" w:cs="Times New Roman"/>
          <w:bCs/>
          <w:sz w:val="24"/>
          <w:szCs w:val="24"/>
        </w:rPr>
        <w:t>Malvasia</w:t>
      </w:r>
      <w:proofErr w:type="spellEnd"/>
      <w:r w:rsidR="00030D93" w:rsidRPr="00030D93">
        <w:rPr>
          <w:rFonts w:ascii="Times New Roman" w:eastAsia="Times New Roman" w:hAnsi="Times New Roman" w:cs="Times New Roman"/>
          <w:sz w:val="24"/>
          <w:szCs w:val="24"/>
        </w:rPr>
        <w:t>, του γλυκού οίνου που είχε κατακτήσει τις αγορές της Ευρώπης και απ</w:t>
      </w:r>
      <w:r w:rsidR="00DF6846">
        <w:rPr>
          <w:rFonts w:ascii="Times New Roman" w:eastAsia="Times New Roman" w:hAnsi="Times New Roman" w:cs="Times New Roman"/>
          <w:sz w:val="24"/>
          <w:szCs w:val="24"/>
        </w:rPr>
        <w:t xml:space="preserve">οτελούσε ένα από τα πολύτιμα </w:t>
      </w:r>
      <w:r w:rsidR="00030D93" w:rsidRPr="00030D93">
        <w:rPr>
          <w:rFonts w:ascii="Times New Roman" w:eastAsia="Times New Roman" w:hAnsi="Times New Roman" w:cs="Times New Roman"/>
          <w:sz w:val="24"/>
          <w:szCs w:val="24"/>
        </w:rPr>
        <w:t xml:space="preserve"> προϊόντα του βενετικού εμπορίου. </w:t>
      </w:r>
    </w:p>
    <w:p w:rsidR="007C6919" w:rsidRDefault="007C6919" w:rsidP="005D7682">
      <w:pPr>
        <w:spacing w:before="100" w:beforeAutospacing="1" w:after="100" w:afterAutospacing="1" w:line="240" w:lineRule="auto"/>
        <w:jc w:val="both"/>
        <w:rPr>
          <w:rFonts w:ascii="Times New Roman" w:eastAsia="Times New Roman" w:hAnsi="Times New Roman" w:cs="Times New Roman"/>
          <w:sz w:val="24"/>
          <w:szCs w:val="24"/>
        </w:rPr>
      </w:pPr>
      <w:r w:rsidRPr="007C6919">
        <w:rPr>
          <w:rFonts w:ascii="Times New Roman" w:eastAsia="Times New Roman" w:hAnsi="Times New Roman" w:cs="Times New Roman"/>
          <w:noProof/>
          <w:sz w:val="24"/>
          <w:szCs w:val="24"/>
        </w:rPr>
        <w:drawing>
          <wp:inline distT="0" distB="0" distL="0" distR="0">
            <wp:extent cx="2129615" cy="3528000"/>
            <wp:effectExtent l="19050" t="0" r="3985" b="0"/>
            <wp:docPr id="14" name="Εικόνα 4" descr="PIERO QUERINI CI PORTA IL BACC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ERO QUERINI CI PORTA IL BACCALA'"/>
                    <pic:cNvPicPr>
                      <a:picLocks noChangeAspect="1" noChangeArrowheads="1"/>
                    </pic:cNvPicPr>
                  </pic:nvPicPr>
                  <pic:blipFill>
                    <a:blip r:embed="rId12"/>
                    <a:srcRect/>
                    <a:stretch>
                      <a:fillRect/>
                    </a:stretch>
                  </pic:blipFill>
                  <pic:spPr bwMode="auto">
                    <a:xfrm>
                      <a:off x="0" y="0"/>
                      <a:ext cx="2129615" cy="3528000"/>
                    </a:xfrm>
                    <a:prstGeom prst="rect">
                      <a:avLst/>
                    </a:prstGeom>
                    <a:noFill/>
                    <a:ln w="9525">
                      <a:noFill/>
                      <a:miter lim="800000"/>
                      <a:headEnd/>
                      <a:tailEnd/>
                    </a:ln>
                  </pic:spPr>
                </pic:pic>
              </a:graphicData>
            </a:graphic>
          </wp:inline>
        </w:drawing>
      </w:r>
    </w:p>
    <w:p w:rsidR="00030D93" w:rsidRDefault="005D7682" w:rsidP="005D768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8009F7">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Το ναυάγιο του </w:t>
      </w:r>
      <w:proofErr w:type="spellStart"/>
      <w:r w:rsidR="00030D93" w:rsidRPr="00030D93">
        <w:rPr>
          <w:rFonts w:ascii="Times New Roman" w:eastAsia="Times New Roman" w:hAnsi="Times New Roman" w:cs="Times New Roman"/>
          <w:sz w:val="24"/>
          <w:szCs w:val="24"/>
        </w:rPr>
        <w:t>Querini</w:t>
      </w:r>
      <w:proofErr w:type="spellEnd"/>
      <w:r w:rsidR="00030D93" w:rsidRPr="00030D93">
        <w:rPr>
          <w:rFonts w:ascii="Times New Roman" w:eastAsia="Times New Roman" w:hAnsi="Times New Roman" w:cs="Times New Roman"/>
          <w:sz w:val="24"/>
          <w:szCs w:val="24"/>
        </w:rPr>
        <w:t xml:space="preserve"> </w:t>
      </w:r>
      <w:r w:rsidR="008009F7">
        <w:rPr>
          <w:rFonts w:ascii="Times New Roman" w:eastAsia="Times New Roman" w:hAnsi="Times New Roman" w:cs="Times New Roman"/>
          <w:sz w:val="24"/>
          <w:szCs w:val="24"/>
        </w:rPr>
        <w:t xml:space="preserve">στο Βόρειο </w:t>
      </w:r>
      <w:r w:rsidR="00030D93" w:rsidRPr="00030D93">
        <w:rPr>
          <w:rFonts w:ascii="Times New Roman" w:eastAsia="Times New Roman" w:hAnsi="Times New Roman" w:cs="Times New Roman"/>
          <w:sz w:val="24"/>
          <w:szCs w:val="24"/>
        </w:rPr>
        <w:t xml:space="preserve">Ατλαντικό Ωκεανό και η διάσωσή του στα νησιά </w:t>
      </w:r>
      <w:proofErr w:type="spellStart"/>
      <w:r w:rsidR="00030D93" w:rsidRPr="00DF6846">
        <w:rPr>
          <w:rFonts w:ascii="Times New Roman" w:eastAsia="Times New Roman" w:hAnsi="Times New Roman" w:cs="Times New Roman"/>
          <w:bCs/>
          <w:sz w:val="24"/>
          <w:szCs w:val="24"/>
        </w:rPr>
        <w:t>Lofoten</w:t>
      </w:r>
      <w:proofErr w:type="spellEnd"/>
      <w:r w:rsidR="00030D93" w:rsidRPr="00030D93">
        <w:rPr>
          <w:rFonts w:ascii="Times New Roman" w:eastAsia="Times New Roman" w:hAnsi="Times New Roman" w:cs="Times New Roman"/>
          <w:sz w:val="24"/>
          <w:szCs w:val="24"/>
        </w:rPr>
        <w:t xml:space="preserve"> της βόρειας Νορβηγίας προσέδωσαν στο ταξίδ</w:t>
      </w:r>
      <w:r w:rsidR="00DF6846">
        <w:rPr>
          <w:rFonts w:ascii="Times New Roman" w:eastAsia="Times New Roman" w:hAnsi="Times New Roman" w:cs="Times New Roman"/>
          <w:sz w:val="24"/>
          <w:szCs w:val="24"/>
        </w:rPr>
        <w:t>ι του μια σημασία που υπερέβη</w:t>
      </w:r>
      <w:r w:rsidR="00030D93" w:rsidRPr="00030D93">
        <w:rPr>
          <w:rFonts w:ascii="Times New Roman" w:eastAsia="Times New Roman" w:hAnsi="Times New Roman" w:cs="Times New Roman"/>
          <w:sz w:val="24"/>
          <w:szCs w:val="24"/>
        </w:rPr>
        <w:t xml:space="preserve"> την προσωπική του περιπέτεια. Κατά την παραμονή το</w:t>
      </w:r>
      <w:r w:rsidR="001F28A5">
        <w:rPr>
          <w:rFonts w:ascii="Times New Roman" w:eastAsia="Times New Roman" w:hAnsi="Times New Roman" w:cs="Times New Roman"/>
          <w:sz w:val="24"/>
          <w:szCs w:val="24"/>
        </w:rPr>
        <w:t xml:space="preserve">υ εκεί γνώρισε την παραγωγή </w:t>
      </w:r>
      <w:r w:rsidR="00030D93" w:rsidRPr="00030D93">
        <w:rPr>
          <w:rFonts w:ascii="Times New Roman" w:eastAsia="Times New Roman" w:hAnsi="Times New Roman" w:cs="Times New Roman"/>
          <w:sz w:val="24"/>
          <w:szCs w:val="24"/>
        </w:rPr>
        <w:t xml:space="preserve">του </w:t>
      </w:r>
      <w:r w:rsidR="00637D33">
        <w:rPr>
          <w:rFonts w:ascii="Times New Roman" w:eastAsia="Times New Roman" w:hAnsi="Times New Roman" w:cs="Times New Roman"/>
          <w:sz w:val="24"/>
          <w:szCs w:val="24"/>
        </w:rPr>
        <w:t xml:space="preserve">αποξηραμένου </w:t>
      </w:r>
      <w:proofErr w:type="spellStart"/>
      <w:r w:rsidR="00D14A4B">
        <w:rPr>
          <w:rFonts w:ascii="Times New Roman" w:eastAsia="Times New Roman" w:hAnsi="Times New Roman" w:cs="Times New Roman"/>
          <w:sz w:val="24"/>
          <w:szCs w:val="24"/>
        </w:rPr>
        <w:t>ηλιοστεγνωμένου</w:t>
      </w:r>
      <w:proofErr w:type="spellEnd"/>
      <w:r w:rsidR="00D14A4B">
        <w:rPr>
          <w:rFonts w:ascii="Times New Roman" w:eastAsia="Times New Roman" w:hAnsi="Times New Roman" w:cs="Times New Roman"/>
          <w:sz w:val="24"/>
          <w:szCs w:val="24"/>
        </w:rPr>
        <w:t xml:space="preserve"> μπακαλιάρου</w:t>
      </w:r>
      <w:r w:rsidR="00637D33">
        <w:rPr>
          <w:rFonts w:ascii="Times New Roman" w:eastAsia="Times New Roman" w:hAnsi="Times New Roman" w:cs="Times New Roman"/>
          <w:sz w:val="24"/>
          <w:szCs w:val="24"/>
        </w:rPr>
        <w:t xml:space="preserve"> - </w:t>
      </w:r>
      <w:proofErr w:type="spellStart"/>
      <w:r w:rsidR="00637D33">
        <w:rPr>
          <w:rFonts w:ascii="Times New Roman" w:eastAsia="Times New Roman" w:hAnsi="Times New Roman" w:cs="Times New Roman"/>
          <w:sz w:val="24"/>
          <w:szCs w:val="24"/>
        </w:rPr>
        <w:t>sun</w:t>
      </w:r>
      <w:proofErr w:type="spellEnd"/>
      <w:r w:rsidR="00637D33">
        <w:rPr>
          <w:rFonts w:ascii="Times New Roman" w:eastAsia="Times New Roman" w:hAnsi="Times New Roman" w:cs="Times New Roman"/>
          <w:sz w:val="24"/>
          <w:szCs w:val="24"/>
        </w:rPr>
        <w:t xml:space="preserve"> </w:t>
      </w:r>
      <w:proofErr w:type="spellStart"/>
      <w:r w:rsidR="00637D33">
        <w:rPr>
          <w:rFonts w:ascii="Times New Roman" w:eastAsia="Times New Roman" w:hAnsi="Times New Roman" w:cs="Times New Roman"/>
          <w:sz w:val="24"/>
          <w:szCs w:val="24"/>
        </w:rPr>
        <w:t>dried</w:t>
      </w:r>
      <w:proofErr w:type="spellEnd"/>
      <w:r w:rsidR="00637D33">
        <w:rPr>
          <w:rFonts w:ascii="Times New Roman" w:eastAsia="Times New Roman" w:hAnsi="Times New Roman" w:cs="Times New Roman"/>
          <w:sz w:val="24"/>
          <w:szCs w:val="24"/>
        </w:rPr>
        <w:t xml:space="preserve"> </w:t>
      </w:r>
      <w:r w:rsidR="00637D33">
        <w:rPr>
          <w:rFonts w:ascii="Times New Roman" w:eastAsia="Times New Roman" w:hAnsi="Times New Roman" w:cs="Times New Roman"/>
          <w:sz w:val="24"/>
          <w:szCs w:val="24"/>
          <w:lang w:val="en-GB"/>
        </w:rPr>
        <w:t>s</w:t>
      </w:r>
      <w:proofErr w:type="spellStart"/>
      <w:r w:rsidR="00D14A4B" w:rsidRPr="00D14A4B">
        <w:rPr>
          <w:rFonts w:ascii="Times New Roman" w:eastAsia="Times New Roman" w:hAnsi="Times New Roman" w:cs="Times New Roman"/>
          <w:sz w:val="24"/>
          <w:szCs w:val="24"/>
        </w:rPr>
        <w:t>tockfish</w:t>
      </w:r>
      <w:proofErr w:type="spellEnd"/>
      <w:r w:rsidR="00030D93" w:rsidRPr="00030D93">
        <w:rPr>
          <w:rFonts w:ascii="Times New Roman" w:eastAsia="Times New Roman" w:hAnsi="Times New Roman" w:cs="Times New Roman"/>
          <w:sz w:val="24"/>
          <w:szCs w:val="24"/>
        </w:rPr>
        <w:t xml:space="preserve"> που παραγόταν επί αιώνες στις ακτές της Νορβηγίας. Η αφήγησή του συνέβαλε στη γνωριμία της Βενετίας με το προϊόν αυτό, το οποίο σταδιακά ενσωματώθηκε στη μεσογειακή διατροφή</w:t>
      </w:r>
      <w:r w:rsidR="00D14A4B">
        <w:rPr>
          <w:rFonts w:ascii="Times New Roman" w:eastAsia="Times New Roman" w:hAnsi="Times New Roman" w:cs="Times New Roman"/>
          <w:sz w:val="24"/>
          <w:szCs w:val="24"/>
        </w:rPr>
        <w:t xml:space="preserve"> ως</w:t>
      </w:r>
      <w:r w:rsidR="00637D33">
        <w:rPr>
          <w:rFonts w:ascii="Times New Roman" w:eastAsia="Times New Roman" w:hAnsi="Times New Roman" w:cs="Times New Roman"/>
          <w:sz w:val="24"/>
          <w:szCs w:val="24"/>
        </w:rPr>
        <w:t xml:space="preserve"> αποξηραμένος</w:t>
      </w:r>
      <w:r w:rsidR="00D14A4B">
        <w:rPr>
          <w:rFonts w:ascii="Times New Roman" w:eastAsia="Times New Roman" w:hAnsi="Times New Roman" w:cs="Times New Roman"/>
          <w:sz w:val="24"/>
          <w:szCs w:val="24"/>
        </w:rPr>
        <w:t xml:space="preserve"> </w:t>
      </w:r>
      <w:r w:rsidR="00637D33" w:rsidRPr="00637D33">
        <w:rPr>
          <w:rFonts w:ascii="Times New Roman" w:eastAsia="Times New Roman" w:hAnsi="Times New Roman" w:cs="Times New Roman"/>
          <w:sz w:val="24"/>
          <w:szCs w:val="24"/>
        </w:rPr>
        <w:t>(</w:t>
      </w:r>
      <w:r w:rsidR="00637D33">
        <w:rPr>
          <w:rFonts w:ascii="Times New Roman" w:eastAsia="Times New Roman" w:hAnsi="Times New Roman" w:cs="Times New Roman"/>
          <w:sz w:val="24"/>
          <w:szCs w:val="24"/>
        </w:rPr>
        <w:t xml:space="preserve">αλλού </w:t>
      </w:r>
      <w:proofErr w:type="spellStart"/>
      <w:r w:rsidR="00637D33">
        <w:rPr>
          <w:rFonts w:ascii="Times New Roman" w:eastAsia="Times New Roman" w:hAnsi="Times New Roman" w:cs="Times New Roman"/>
          <w:sz w:val="24"/>
          <w:szCs w:val="24"/>
        </w:rPr>
        <w:t>ηλιοστεγνωμένος</w:t>
      </w:r>
      <w:proofErr w:type="spellEnd"/>
      <w:r w:rsidR="00637D33">
        <w:rPr>
          <w:rFonts w:ascii="Times New Roman" w:eastAsia="Times New Roman" w:hAnsi="Times New Roman" w:cs="Times New Roman"/>
          <w:sz w:val="24"/>
          <w:szCs w:val="24"/>
        </w:rPr>
        <w:t xml:space="preserve"> κι αλλού </w:t>
      </w:r>
      <w:r w:rsidR="00D14A4B">
        <w:rPr>
          <w:rFonts w:ascii="Times New Roman" w:eastAsia="Times New Roman" w:hAnsi="Times New Roman" w:cs="Times New Roman"/>
          <w:sz w:val="24"/>
          <w:szCs w:val="24"/>
        </w:rPr>
        <w:t>παστός</w:t>
      </w:r>
      <w:r w:rsidR="00637D33">
        <w:rPr>
          <w:rFonts w:ascii="Times New Roman" w:eastAsia="Times New Roman" w:hAnsi="Times New Roman" w:cs="Times New Roman"/>
          <w:sz w:val="24"/>
          <w:szCs w:val="24"/>
        </w:rPr>
        <w:t>)</w:t>
      </w:r>
      <w:r w:rsidR="00D14A4B">
        <w:rPr>
          <w:rFonts w:ascii="Times New Roman" w:eastAsia="Times New Roman" w:hAnsi="Times New Roman" w:cs="Times New Roman"/>
          <w:sz w:val="24"/>
          <w:szCs w:val="24"/>
        </w:rPr>
        <w:t xml:space="preserve"> μπακαλιάρος</w:t>
      </w:r>
      <w:r w:rsidR="00030D93" w:rsidRPr="00030D93">
        <w:rPr>
          <w:rFonts w:ascii="Times New Roman" w:eastAsia="Times New Roman" w:hAnsi="Times New Roman" w:cs="Times New Roman"/>
          <w:sz w:val="24"/>
          <w:szCs w:val="24"/>
        </w:rPr>
        <w:t xml:space="preserve">. Έτσι, η </w:t>
      </w:r>
      <w:proofErr w:type="spellStart"/>
      <w:r w:rsidR="00030D93" w:rsidRPr="00030D93">
        <w:rPr>
          <w:rFonts w:ascii="Times New Roman" w:eastAsia="Times New Roman" w:hAnsi="Times New Roman" w:cs="Times New Roman"/>
          <w:sz w:val="24"/>
          <w:szCs w:val="24"/>
        </w:rPr>
        <w:t>Via</w:t>
      </w:r>
      <w:proofErr w:type="spellEnd"/>
      <w:r w:rsidR="00030D93" w:rsidRPr="00030D93">
        <w:rPr>
          <w:rFonts w:ascii="Times New Roman" w:eastAsia="Times New Roman" w:hAnsi="Times New Roman" w:cs="Times New Roman"/>
          <w:sz w:val="24"/>
          <w:szCs w:val="24"/>
        </w:rPr>
        <w:t xml:space="preserve"> </w:t>
      </w:r>
      <w:proofErr w:type="spellStart"/>
      <w:r w:rsidR="00030D93" w:rsidRPr="00030D93">
        <w:rPr>
          <w:rFonts w:ascii="Times New Roman" w:eastAsia="Times New Roman" w:hAnsi="Times New Roman" w:cs="Times New Roman"/>
          <w:sz w:val="24"/>
          <w:szCs w:val="24"/>
        </w:rPr>
        <w:t>Querinissima</w:t>
      </w:r>
      <w:proofErr w:type="spellEnd"/>
      <w:r w:rsidR="00030D93" w:rsidRPr="00030D93">
        <w:rPr>
          <w:rFonts w:ascii="Times New Roman" w:eastAsia="Times New Roman" w:hAnsi="Times New Roman" w:cs="Times New Roman"/>
          <w:sz w:val="24"/>
          <w:szCs w:val="24"/>
        </w:rPr>
        <w:t xml:space="preserve"> συνδέει συμβολικά δύο εμβληματικά προϊόντα του ευρωπ</w:t>
      </w:r>
      <w:r>
        <w:rPr>
          <w:rFonts w:ascii="Times New Roman" w:eastAsia="Times New Roman" w:hAnsi="Times New Roman" w:cs="Times New Roman"/>
          <w:sz w:val="24"/>
          <w:szCs w:val="24"/>
        </w:rPr>
        <w:t>αϊκού εμπορίου του 15ου αιώνα: Τ</w:t>
      </w:r>
      <w:r w:rsidR="00030D93" w:rsidRPr="00030D93">
        <w:rPr>
          <w:rFonts w:ascii="Times New Roman" w:eastAsia="Times New Roman" w:hAnsi="Times New Roman" w:cs="Times New Roman"/>
          <w:sz w:val="24"/>
          <w:szCs w:val="24"/>
        </w:rPr>
        <w:t xml:space="preserve">η </w:t>
      </w:r>
      <w:proofErr w:type="spellStart"/>
      <w:r w:rsidR="00030D93" w:rsidRPr="005D7682">
        <w:rPr>
          <w:rFonts w:ascii="Times New Roman" w:eastAsia="Times New Roman" w:hAnsi="Times New Roman" w:cs="Times New Roman"/>
          <w:bCs/>
          <w:i/>
          <w:sz w:val="24"/>
          <w:szCs w:val="24"/>
        </w:rPr>
        <w:t>Malvasia</w:t>
      </w:r>
      <w:proofErr w:type="spellEnd"/>
      <w:r w:rsidR="00030D93" w:rsidRPr="00030D93">
        <w:rPr>
          <w:rFonts w:ascii="Times New Roman" w:eastAsia="Times New Roman" w:hAnsi="Times New Roman" w:cs="Times New Roman"/>
          <w:sz w:val="24"/>
          <w:szCs w:val="24"/>
        </w:rPr>
        <w:t xml:space="preserve"> της Κρήτης και τον </w:t>
      </w:r>
      <w:r w:rsidR="00030D93" w:rsidRPr="005D7682">
        <w:rPr>
          <w:rFonts w:ascii="Times New Roman" w:eastAsia="Times New Roman" w:hAnsi="Times New Roman" w:cs="Times New Roman"/>
          <w:bCs/>
          <w:sz w:val="24"/>
          <w:szCs w:val="24"/>
        </w:rPr>
        <w:t>παστό μπακαλιάρο</w:t>
      </w:r>
      <w:r w:rsidR="00030D93" w:rsidRPr="00030D93">
        <w:rPr>
          <w:rFonts w:ascii="Times New Roman" w:eastAsia="Times New Roman" w:hAnsi="Times New Roman" w:cs="Times New Roman"/>
          <w:sz w:val="24"/>
          <w:szCs w:val="24"/>
        </w:rPr>
        <w:t xml:space="preserve"> της Νορβηγίας, δύο αγαθά που εξακολουθούν μέχρι σήμερα να αποτελούν στοιχεία της πολιτιστικής ταυτότητας των αντίστοιχων περιοχών.</w:t>
      </w:r>
    </w:p>
    <w:p w:rsidR="00293431" w:rsidRDefault="00293431" w:rsidP="00293431">
      <w:pPr>
        <w:pStyle w:val="Web"/>
      </w:pPr>
      <w:r>
        <w:rPr>
          <w:noProof/>
        </w:rPr>
        <w:drawing>
          <wp:inline distT="0" distB="0" distL="0" distR="0">
            <wp:extent cx="3768429" cy="3024000"/>
            <wp:effectExtent l="19050" t="0" r="3471" b="0"/>
            <wp:docPr id="1" name="Εικόνα 1" descr="C:\Users\garyf\OneDrive\Desktop\VIA QUERINISSIMA\ΑΡΘΡΟ ΓΙΑ VIA QUERINISSIMA\ηλιοστεγνωμένος μπακαλιάρ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f\OneDrive\Desktop\VIA QUERINISSIMA\ΑΡΘΡΟ ΓΙΑ VIA QUERINISSIMA\ηλιοστεγνωμένος μπακαλιάρος.jpg"/>
                    <pic:cNvPicPr>
                      <a:picLocks noChangeAspect="1" noChangeArrowheads="1"/>
                    </pic:cNvPicPr>
                  </pic:nvPicPr>
                  <pic:blipFill>
                    <a:blip r:embed="rId13"/>
                    <a:srcRect/>
                    <a:stretch>
                      <a:fillRect/>
                    </a:stretch>
                  </pic:blipFill>
                  <pic:spPr bwMode="auto">
                    <a:xfrm>
                      <a:off x="0" y="0"/>
                      <a:ext cx="3768429" cy="3024000"/>
                    </a:xfrm>
                    <a:prstGeom prst="rect">
                      <a:avLst/>
                    </a:prstGeom>
                    <a:noFill/>
                    <a:ln w="9525">
                      <a:noFill/>
                      <a:miter lim="800000"/>
                      <a:headEnd/>
                      <a:tailEnd/>
                    </a:ln>
                  </pic:spPr>
                </pic:pic>
              </a:graphicData>
            </a:graphic>
          </wp:inline>
        </w:drawing>
      </w:r>
    </w:p>
    <w:p w:rsidR="00293431" w:rsidRDefault="00293431" w:rsidP="00F4763F">
      <w:pPr>
        <w:pStyle w:val="pdq2pgselectionanchorcontainer"/>
        <w:jc w:val="both"/>
      </w:pPr>
    </w:p>
    <w:p w:rsidR="005D7682" w:rsidRPr="008009F7" w:rsidRDefault="005D7682" w:rsidP="00F4763F">
      <w:pPr>
        <w:pStyle w:val="pdq2pgselectionanchorcontainer"/>
        <w:jc w:val="both"/>
      </w:pPr>
      <w:r>
        <w:t xml:space="preserve">  Η σχέση της </w:t>
      </w:r>
      <w:proofErr w:type="spellStart"/>
      <w:r>
        <w:t>Via</w:t>
      </w:r>
      <w:proofErr w:type="spellEnd"/>
      <w:r>
        <w:t xml:space="preserve"> </w:t>
      </w:r>
      <w:proofErr w:type="spellStart"/>
      <w:r>
        <w:t>Querinissima</w:t>
      </w:r>
      <w:proofErr w:type="spellEnd"/>
      <w:r>
        <w:t xml:space="preserve"> με τον παραδοσιακό αποξηραμένο</w:t>
      </w:r>
      <w:r w:rsidR="00664E5D">
        <w:t xml:space="preserve"> παστό μπακαλιάρο της Νορβηγίας</w:t>
      </w:r>
      <w:r>
        <w:t xml:space="preserve"> αποκτά ιδιαίτερο ενδιαφέρον για την Κρήτη </w:t>
      </w:r>
      <w:r w:rsidR="001F28A5">
        <w:t xml:space="preserve">και ειδικότερα για το </w:t>
      </w:r>
      <w:proofErr w:type="spellStart"/>
      <w:r w:rsidR="001F28A5">
        <w:t>Μαλεβίζι</w:t>
      </w:r>
      <w:proofErr w:type="spellEnd"/>
      <w:r w:rsidR="001F28A5">
        <w:t xml:space="preserve"> </w:t>
      </w:r>
      <w:r w:rsidR="00F4763F">
        <w:t xml:space="preserve">καθώς </w:t>
      </w:r>
      <w:r>
        <w:t xml:space="preserve">στην </w:t>
      </w:r>
      <w:proofErr w:type="spellStart"/>
      <w:r w:rsidRPr="00F4763F">
        <w:rPr>
          <w:rStyle w:val="a3"/>
          <w:b w:val="0"/>
        </w:rPr>
        <w:t>Τύλισο</w:t>
      </w:r>
      <w:proofErr w:type="spellEnd"/>
      <w:r w:rsidR="00F4763F">
        <w:t xml:space="preserve">, ένα από τα ιστορικά χωριά </w:t>
      </w:r>
      <w:r w:rsidR="00637D33">
        <w:t xml:space="preserve">του </w:t>
      </w:r>
      <w:proofErr w:type="spellStart"/>
      <w:r w:rsidR="00637D33">
        <w:t>Μαλεβιζίου</w:t>
      </w:r>
      <w:proofErr w:type="spellEnd"/>
      <w:r w:rsidR="00637D33">
        <w:t xml:space="preserve">, </w:t>
      </w:r>
      <w:r>
        <w:t>διατηρείται μέχρι σήμερα μια μακρόχρονη τοπική παράδοση κατανάλωσης παστού μπακαλιάρου, η οποία ξεχωρίζει ακόμη και σε σύγκριση με άλλες περιοχές της Κρήτης. Η παράδοση αυτή, που συνδέθηκε διαχρονικά με τις ν</w:t>
      </w:r>
      <w:r w:rsidR="00F4763F">
        <w:t xml:space="preserve">ηστείες της Ορθόδοξης Εκκλησίας, </w:t>
      </w:r>
      <w:r>
        <w:t>αποτελεί ένα χαρακτηριστικό παράδειγμα της πολιτισμικής ώσμωσης που αναπτύχθηκε μεταξύ της Κρήτης και των θαλάσσιων εμπορικών δικτύων της Βενετίας.</w:t>
      </w:r>
    </w:p>
    <w:p w:rsidR="00030D93" w:rsidRDefault="005D7682" w:rsidP="005D768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Μέσα σε αυτό το ιστορικό και πολιτιστικό πλαίσιο εντάσσεται και ο </w:t>
      </w:r>
      <w:r w:rsidR="00030D93" w:rsidRPr="005D7682">
        <w:rPr>
          <w:rFonts w:ascii="Times New Roman" w:eastAsia="Times New Roman" w:hAnsi="Times New Roman" w:cs="Times New Roman"/>
          <w:bCs/>
          <w:sz w:val="24"/>
          <w:szCs w:val="24"/>
        </w:rPr>
        <w:t xml:space="preserve">Δήμος </w:t>
      </w:r>
      <w:proofErr w:type="spellStart"/>
      <w:r w:rsidR="00030D93" w:rsidRPr="005D7682">
        <w:rPr>
          <w:rFonts w:ascii="Times New Roman" w:eastAsia="Times New Roman" w:hAnsi="Times New Roman" w:cs="Times New Roman"/>
          <w:bCs/>
          <w:sz w:val="24"/>
          <w:szCs w:val="24"/>
        </w:rPr>
        <w:t>Μαλεβιζίου</w:t>
      </w:r>
      <w:proofErr w:type="spellEnd"/>
      <w:r w:rsidR="00030D93" w:rsidRPr="00030D93">
        <w:rPr>
          <w:rFonts w:ascii="Times New Roman" w:eastAsia="Times New Roman" w:hAnsi="Times New Roman" w:cs="Times New Roman"/>
          <w:sz w:val="24"/>
          <w:szCs w:val="24"/>
        </w:rPr>
        <w:t xml:space="preserve">, ο οποίος αποτελεί τακτικό μέλος της </w:t>
      </w:r>
      <w:proofErr w:type="spellStart"/>
      <w:r w:rsidR="00030D93" w:rsidRPr="00030D93">
        <w:rPr>
          <w:rFonts w:ascii="Times New Roman" w:eastAsia="Times New Roman" w:hAnsi="Times New Roman" w:cs="Times New Roman"/>
          <w:sz w:val="24"/>
          <w:szCs w:val="24"/>
        </w:rPr>
        <w:t>Via</w:t>
      </w:r>
      <w:proofErr w:type="spellEnd"/>
      <w:r w:rsidR="00030D93" w:rsidRPr="00030D93">
        <w:rPr>
          <w:rFonts w:ascii="Times New Roman" w:eastAsia="Times New Roman" w:hAnsi="Times New Roman" w:cs="Times New Roman"/>
          <w:sz w:val="24"/>
          <w:szCs w:val="24"/>
        </w:rPr>
        <w:t xml:space="preserve"> </w:t>
      </w:r>
      <w:proofErr w:type="spellStart"/>
      <w:r w:rsidR="00030D93" w:rsidRPr="00030D93">
        <w:rPr>
          <w:rFonts w:ascii="Times New Roman" w:eastAsia="Times New Roman" w:hAnsi="Times New Roman" w:cs="Times New Roman"/>
          <w:sz w:val="24"/>
          <w:szCs w:val="24"/>
        </w:rPr>
        <w:t>Querinissima</w:t>
      </w:r>
      <w:proofErr w:type="spellEnd"/>
      <w:r w:rsidR="00030D93" w:rsidRPr="00030D93">
        <w:rPr>
          <w:rFonts w:ascii="Times New Roman" w:eastAsia="Times New Roman" w:hAnsi="Times New Roman" w:cs="Times New Roman"/>
          <w:sz w:val="24"/>
          <w:szCs w:val="24"/>
        </w:rPr>
        <w:t xml:space="preserve"> από το </w:t>
      </w:r>
      <w:r w:rsidR="00030D93" w:rsidRPr="005D7682">
        <w:rPr>
          <w:rFonts w:ascii="Times New Roman" w:eastAsia="Times New Roman" w:hAnsi="Times New Roman" w:cs="Times New Roman"/>
          <w:bCs/>
          <w:sz w:val="24"/>
          <w:szCs w:val="24"/>
        </w:rPr>
        <w:t>2024</w:t>
      </w:r>
      <w:r w:rsidR="00030D93" w:rsidRPr="00030D93">
        <w:rPr>
          <w:rFonts w:ascii="Times New Roman" w:eastAsia="Times New Roman" w:hAnsi="Times New Roman" w:cs="Times New Roman"/>
          <w:sz w:val="24"/>
          <w:szCs w:val="24"/>
        </w:rPr>
        <w:t xml:space="preserve">. Η συμμετοχή του δεν συνιστά απλώς μια θεσμική ένταξη σε ένα διεθνές δίκτυο, αλλά αναδεικνύει τη σημασία της περιοχής ως αναπόσπαστου τμήματος της ιστορίας της βενετοκρατούμενης Κρήτης. Η επαρχία </w:t>
      </w:r>
      <w:proofErr w:type="spellStart"/>
      <w:r w:rsidR="00030D93" w:rsidRPr="005D7682">
        <w:rPr>
          <w:rFonts w:ascii="Times New Roman" w:eastAsia="Times New Roman" w:hAnsi="Times New Roman" w:cs="Times New Roman"/>
          <w:bCs/>
          <w:i/>
          <w:sz w:val="24"/>
          <w:szCs w:val="24"/>
        </w:rPr>
        <w:t>Malvecino</w:t>
      </w:r>
      <w:proofErr w:type="spellEnd"/>
      <w:r w:rsidR="00030D93" w:rsidRPr="00030D93">
        <w:rPr>
          <w:rFonts w:ascii="Times New Roman" w:eastAsia="Times New Roman" w:hAnsi="Times New Roman" w:cs="Times New Roman"/>
          <w:sz w:val="24"/>
          <w:szCs w:val="24"/>
        </w:rPr>
        <w:t xml:space="preserve">, όπως αναφέρεται στις βενετικές πηγές, υπήρξε τμήμα του διοικητικού, στρατιωτικού και οικονομικού ιστού του Βασιλείου της Κρήτης </w:t>
      </w:r>
      <w:r w:rsidR="00AD7E52">
        <w:rPr>
          <w:rFonts w:ascii="Times New Roman" w:eastAsia="Times New Roman" w:hAnsi="Times New Roman" w:cs="Times New Roman"/>
          <w:sz w:val="24"/>
          <w:szCs w:val="24"/>
        </w:rPr>
        <w:t>(</w:t>
      </w:r>
      <w:proofErr w:type="spellStart"/>
      <w:r w:rsidR="00AD7E52">
        <w:rPr>
          <w:rFonts w:ascii="Times New Roman" w:eastAsia="Times New Roman" w:hAnsi="Times New Roman" w:cs="Times New Roman"/>
          <w:sz w:val="24"/>
          <w:szCs w:val="24"/>
          <w:lang w:val="en-GB"/>
        </w:rPr>
        <w:t>Regno</w:t>
      </w:r>
      <w:proofErr w:type="spellEnd"/>
      <w:r w:rsidR="00AD7E52" w:rsidRPr="00AD7E52">
        <w:rPr>
          <w:rFonts w:ascii="Times New Roman" w:eastAsia="Times New Roman" w:hAnsi="Times New Roman" w:cs="Times New Roman"/>
          <w:sz w:val="24"/>
          <w:szCs w:val="24"/>
        </w:rPr>
        <w:t xml:space="preserve"> </w:t>
      </w:r>
      <w:proofErr w:type="spellStart"/>
      <w:r w:rsidR="00AD7E52">
        <w:rPr>
          <w:rFonts w:ascii="Times New Roman" w:eastAsia="Times New Roman" w:hAnsi="Times New Roman" w:cs="Times New Roman"/>
          <w:sz w:val="24"/>
          <w:szCs w:val="24"/>
          <w:lang w:val="en-GB"/>
        </w:rPr>
        <w:t>di</w:t>
      </w:r>
      <w:proofErr w:type="spellEnd"/>
      <w:r w:rsidR="00AD7E52" w:rsidRPr="00AD7E52">
        <w:rPr>
          <w:rFonts w:ascii="Times New Roman" w:eastAsia="Times New Roman" w:hAnsi="Times New Roman" w:cs="Times New Roman"/>
          <w:sz w:val="24"/>
          <w:szCs w:val="24"/>
        </w:rPr>
        <w:t xml:space="preserve"> </w:t>
      </w:r>
      <w:r w:rsidR="00AD7E52">
        <w:rPr>
          <w:rFonts w:ascii="Times New Roman" w:eastAsia="Times New Roman" w:hAnsi="Times New Roman" w:cs="Times New Roman"/>
          <w:sz w:val="24"/>
          <w:szCs w:val="24"/>
          <w:lang w:val="en-GB"/>
        </w:rPr>
        <w:t>Candia</w:t>
      </w:r>
      <w:r w:rsidR="00AD7E52" w:rsidRPr="00AD7E52">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και διατήρησε ιδιαίτερη σημασία καθ' όλη τη διάρκεια της Ενετοκρατίας.</w:t>
      </w:r>
    </w:p>
    <w:p w:rsidR="00BF5710" w:rsidRDefault="00BF5710" w:rsidP="005D768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F5710">
        <w:rPr>
          <w:rFonts w:ascii="Times New Roman" w:eastAsia="Times New Roman" w:hAnsi="Times New Roman" w:cs="Times New Roman"/>
          <w:sz w:val="24"/>
          <w:szCs w:val="24"/>
        </w:rPr>
        <w:t xml:space="preserve">Η γεωγραφική θέση του </w:t>
      </w:r>
      <w:proofErr w:type="spellStart"/>
      <w:r w:rsidRPr="00BF5710">
        <w:rPr>
          <w:rFonts w:ascii="Times New Roman" w:eastAsia="Times New Roman" w:hAnsi="Times New Roman" w:cs="Times New Roman"/>
          <w:sz w:val="24"/>
          <w:szCs w:val="24"/>
        </w:rPr>
        <w:t>Μαλεβιζίου</w:t>
      </w:r>
      <w:proofErr w:type="spellEnd"/>
      <w:r w:rsidRPr="00BF5710">
        <w:rPr>
          <w:rFonts w:ascii="Times New Roman" w:eastAsia="Times New Roman" w:hAnsi="Times New Roman" w:cs="Times New Roman"/>
          <w:sz w:val="24"/>
          <w:szCs w:val="24"/>
        </w:rPr>
        <w:t>, στη δυτική περιφέρεια του Χάνδακα και σε άμεση γειτνίαση με τους κύριους θαλάσσιους και χερσαίους άξονες πρόσβασης προς την πρωτεύουσα της βενετοκρατούμενης Κρήτης, προσέδωσε στην περιοχή ιδιαίτερη στρατηγική σημασία για την άμυνα του νησιού. Η σημασία αυτή αποτυπώνεται στην ανάπτυξη ενός οργανωμένου αμυντικού δικτύου, το οποίο εξασφάλιζε τον έλεγχο της</w:t>
      </w:r>
      <w:r>
        <w:rPr>
          <w:rFonts w:ascii="Times New Roman" w:eastAsia="Times New Roman" w:hAnsi="Times New Roman" w:cs="Times New Roman"/>
          <w:sz w:val="24"/>
          <w:szCs w:val="24"/>
        </w:rPr>
        <w:t xml:space="preserve"> δυτικής προσέγγισης της </w:t>
      </w:r>
      <w:proofErr w:type="spellStart"/>
      <w:r>
        <w:rPr>
          <w:rFonts w:ascii="Times New Roman" w:eastAsia="Times New Roman" w:hAnsi="Times New Roman" w:cs="Times New Roman"/>
          <w:sz w:val="24"/>
          <w:szCs w:val="24"/>
        </w:rPr>
        <w:t>Κάντιας</w:t>
      </w:r>
      <w:proofErr w:type="spellEnd"/>
      <w:r w:rsidRPr="00BF5710">
        <w:rPr>
          <w:rFonts w:ascii="Times New Roman" w:eastAsia="Times New Roman" w:hAnsi="Times New Roman" w:cs="Times New Roman"/>
          <w:sz w:val="24"/>
          <w:szCs w:val="24"/>
        </w:rPr>
        <w:t xml:space="preserve"> και συνέβαλλε στην αποτελεσματική προστασία του. Στο πλαίσιο αυτό εντάσσεται το Φρούριο του </w:t>
      </w:r>
      <w:proofErr w:type="spellStart"/>
      <w:r w:rsidRPr="00BF5710">
        <w:rPr>
          <w:rFonts w:ascii="Times New Roman" w:eastAsia="Times New Roman" w:hAnsi="Times New Roman" w:cs="Times New Roman"/>
          <w:sz w:val="24"/>
          <w:szCs w:val="24"/>
        </w:rPr>
        <w:t>Παλαιοκάστρου</w:t>
      </w:r>
      <w:proofErr w:type="spellEnd"/>
      <w:r w:rsidR="0003594B" w:rsidRPr="0003594B">
        <w:rPr>
          <w:rFonts w:ascii="Times New Roman" w:eastAsia="Times New Roman" w:hAnsi="Times New Roman" w:cs="Times New Roman"/>
          <w:sz w:val="24"/>
          <w:szCs w:val="24"/>
        </w:rPr>
        <w:t xml:space="preserve"> / </w:t>
      </w:r>
      <w:proofErr w:type="spellStart"/>
      <w:r w:rsidR="00761696">
        <w:rPr>
          <w:rFonts w:ascii="Times New Roman" w:eastAsia="Times New Roman" w:hAnsi="Times New Roman" w:cs="Times New Roman"/>
          <w:sz w:val="24"/>
          <w:szCs w:val="24"/>
          <w:lang w:val="en-GB"/>
        </w:rPr>
        <w:t>Malvezino</w:t>
      </w:r>
      <w:proofErr w:type="spellEnd"/>
      <w:r w:rsidR="0003594B" w:rsidRPr="00950020">
        <w:rPr>
          <w:rFonts w:ascii="Times New Roman" w:eastAsia="Times New Roman" w:hAnsi="Times New Roman" w:cs="Times New Roman"/>
          <w:sz w:val="24"/>
          <w:szCs w:val="24"/>
        </w:rPr>
        <w:t xml:space="preserve"> </w:t>
      </w:r>
      <w:r w:rsidR="000F5066">
        <w:rPr>
          <w:rFonts w:ascii="Times New Roman" w:eastAsia="Times New Roman" w:hAnsi="Times New Roman" w:cs="Times New Roman"/>
          <w:sz w:val="24"/>
          <w:szCs w:val="24"/>
        </w:rPr>
        <w:t>(κατασκευασμένου</w:t>
      </w:r>
      <w:r w:rsidR="000F5066" w:rsidRPr="000F5066">
        <w:rPr>
          <w:rFonts w:ascii="Times New Roman" w:eastAsia="Times New Roman" w:hAnsi="Times New Roman" w:cs="Times New Roman"/>
          <w:sz w:val="24"/>
          <w:szCs w:val="24"/>
        </w:rPr>
        <w:t xml:space="preserve"> από Γεν</w:t>
      </w:r>
      <w:r w:rsidR="000F5066">
        <w:rPr>
          <w:rFonts w:ascii="Times New Roman" w:eastAsia="Times New Roman" w:hAnsi="Times New Roman" w:cs="Times New Roman"/>
          <w:sz w:val="24"/>
          <w:szCs w:val="24"/>
        </w:rPr>
        <w:t>οβέζους το 1024 και αναστηλωμένου</w:t>
      </w:r>
      <w:r w:rsidR="000F5066" w:rsidRPr="000F5066">
        <w:rPr>
          <w:rFonts w:ascii="Times New Roman" w:eastAsia="Times New Roman" w:hAnsi="Times New Roman" w:cs="Times New Roman"/>
          <w:sz w:val="24"/>
          <w:szCs w:val="24"/>
        </w:rPr>
        <w:t xml:space="preserve"> το 1573</w:t>
      </w:r>
      <w:r w:rsidR="000F5066">
        <w:rPr>
          <w:rFonts w:ascii="Times New Roman" w:eastAsia="Times New Roman" w:hAnsi="Times New Roman" w:cs="Times New Roman"/>
          <w:sz w:val="24"/>
          <w:szCs w:val="24"/>
        </w:rPr>
        <w:t xml:space="preserve"> από τους Βενετούς</w:t>
      </w:r>
      <w:r w:rsidR="000F5066" w:rsidRPr="000F5066">
        <w:rPr>
          <w:rFonts w:ascii="Times New Roman" w:eastAsia="Times New Roman" w:hAnsi="Times New Roman" w:cs="Times New Roman"/>
          <w:sz w:val="24"/>
          <w:szCs w:val="24"/>
        </w:rPr>
        <w:t xml:space="preserve"> λόγω της τουρκικής απειλής</w:t>
      </w:r>
      <w:r w:rsidR="000F5066">
        <w:rPr>
          <w:rFonts w:ascii="Times New Roman" w:eastAsia="Times New Roman" w:hAnsi="Times New Roman" w:cs="Times New Roman"/>
          <w:sz w:val="24"/>
          <w:szCs w:val="24"/>
        </w:rPr>
        <w:t>)</w:t>
      </w:r>
      <w:r w:rsidRPr="00BF5710">
        <w:rPr>
          <w:rFonts w:ascii="Times New Roman" w:eastAsia="Times New Roman" w:hAnsi="Times New Roman" w:cs="Times New Roman"/>
          <w:sz w:val="24"/>
          <w:szCs w:val="24"/>
        </w:rPr>
        <w:t xml:space="preserve">, ένα από τα σημαντικότερα σωζόμενα οχυρά </w:t>
      </w:r>
      <w:r w:rsidR="00F3574E">
        <w:rPr>
          <w:rFonts w:ascii="Times New Roman" w:eastAsia="Times New Roman" w:hAnsi="Times New Roman" w:cs="Times New Roman"/>
          <w:sz w:val="24"/>
          <w:szCs w:val="24"/>
        </w:rPr>
        <w:t xml:space="preserve">της </w:t>
      </w:r>
      <w:r w:rsidR="000F5066">
        <w:rPr>
          <w:rFonts w:ascii="Times New Roman" w:eastAsia="Times New Roman" w:hAnsi="Times New Roman" w:cs="Times New Roman"/>
          <w:sz w:val="24"/>
          <w:szCs w:val="24"/>
        </w:rPr>
        <w:t xml:space="preserve">βενετικής </w:t>
      </w:r>
      <w:r w:rsidR="00F3574E">
        <w:rPr>
          <w:rFonts w:ascii="Times New Roman" w:eastAsia="Times New Roman" w:hAnsi="Times New Roman" w:cs="Times New Roman"/>
          <w:sz w:val="24"/>
          <w:szCs w:val="24"/>
        </w:rPr>
        <w:t>περιόδου στην Κ</w:t>
      </w:r>
      <w:r w:rsidRPr="00BF5710">
        <w:rPr>
          <w:rFonts w:ascii="Times New Roman" w:eastAsia="Times New Roman" w:hAnsi="Times New Roman" w:cs="Times New Roman"/>
          <w:sz w:val="24"/>
          <w:szCs w:val="24"/>
        </w:rPr>
        <w:t>ρ</w:t>
      </w:r>
      <w:r w:rsidR="00F3574E">
        <w:rPr>
          <w:rFonts w:ascii="Times New Roman" w:eastAsia="Times New Roman" w:hAnsi="Times New Roman" w:cs="Times New Roman"/>
          <w:sz w:val="24"/>
          <w:szCs w:val="24"/>
        </w:rPr>
        <w:t>ήτη</w:t>
      </w:r>
      <w:r w:rsidRPr="00BF5710">
        <w:rPr>
          <w:rFonts w:ascii="Times New Roman" w:eastAsia="Times New Roman" w:hAnsi="Times New Roman" w:cs="Times New Roman"/>
          <w:sz w:val="24"/>
          <w:szCs w:val="24"/>
        </w:rPr>
        <w:t xml:space="preserve">. Οι εκθέσεις των Βενετών στρατιωτικών μηχανικών, μεταξύ των οποίων και εκείνη του </w:t>
      </w:r>
      <w:proofErr w:type="spellStart"/>
      <w:r w:rsidRPr="00BF5710">
        <w:rPr>
          <w:rFonts w:ascii="Times New Roman" w:eastAsia="Times New Roman" w:hAnsi="Times New Roman" w:cs="Times New Roman"/>
          <w:sz w:val="24"/>
          <w:szCs w:val="24"/>
        </w:rPr>
        <w:t>Latino</w:t>
      </w:r>
      <w:proofErr w:type="spellEnd"/>
      <w:r w:rsidRPr="00BF5710">
        <w:rPr>
          <w:rFonts w:ascii="Times New Roman" w:eastAsia="Times New Roman" w:hAnsi="Times New Roman" w:cs="Times New Roman"/>
          <w:sz w:val="24"/>
          <w:szCs w:val="24"/>
        </w:rPr>
        <w:t xml:space="preserve"> </w:t>
      </w:r>
      <w:proofErr w:type="spellStart"/>
      <w:r w:rsidRPr="00BF5710">
        <w:rPr>
          <w:rFonts w:ascii="Times New Roman" w:eastAsia="Times New Roman" w:hAnsi="Times New Roman" w:cs="Times New Roman"/>
          <w:sz w:val="24"/>
          <w:szCs w:val="24"/>
        </w:rPr>
        <w:t>Orsini</w:t>
      </w:r>
      <w:proofErr w:type="spellEnd"/>
      <w:r w:rsidRPr="00BF5710">
        <w:rPr>
          <w:rFonts w:ascii="Times New Roman" w:eastAsia="Times New Roman" w:hAnsi="Times New Roman" w:cs="Times New Roman"/>
          <w:sz w:val="24"/>
          <w:szCs w:val="24"/>
        </w:rPr>
        <w:t>, τεκμηριώνουν ότι το φρούριο αποτελούσε αναπόσπαστο τμήμα του αμυντικού συστήματος που προστάτευε τη δυτική θαλάσσια πρόσβαση προς τ</w:t>
      </w:r>
      <w:r>
        <w:rPr>
          <w:rFonts w:ascii="Times New Roman" w:eastAsia="Times New Roman" w:hAnsi="Times New Roman" w:cs="Times New Roman"/>
          <w:sz w:val="24"/>
          <w:szCs w:val="24"/>
        </w:rPr>
        <w:t>ην Κάντια</w:t>
      </w:r>
      <w:r w:rsidRPr="00BF5710">
        <w:rPr>
          <w:rFonts w:ascii="Times New Roman" w:eastAsia="Times New Roman" w:hAnsi="Times New Roman" w:cs="Times New Roman"/>
          <w:sz w:val="24"/>
          <w:szCs w:val="24"/>
        </w:rPr>
        <w:t xml:space="preserve">, λειτουργώντας συμπληρωματικά με το θαλάσσιο φρούριο </w:t>
      </w:r>
      <w:proofErr w:type="spellStart"/>
      <w:r w:rsidR="000A2F40" w:rsidRPr="000A2F40">
        <w:rPr>
          <w:rFonts w:ascii="Times New Roman" w:eastAsia="Times New Roman" w:hAnsi="Times New Roman" w:cs="Times New Roman"/>
          <w:i/>
          <w:sz w:val="24"/>
          <w:szCs w:val="24"/>
        </w:rPr>
        <w:t>Rocca</w:t>
      </w:r>
      <w:proofErr w:type="spellEnd"/>
      <w:r w:rsidR="000A2F40" w:rsidRPr="000A2F40">
        <w:rPr>
          <w:rFonts w:ascii="Times New Roman" w:eastAsia="Times New Roman" w:hAnsi="Times New Roman" w:cs="Times New Roman"/>
          <w:i/>
          <w:sz w:val="24"/>
          <w:szCs w:val="24"/>
        </w:rPr>
        <w:t xml:space="preserve"> </w:t>
      </w:r>
      <w:proofErr w:type="spellStart"/>
      <w:r w:rsidR="000A2F40" w:rsidRPr="000A2F40">
        <w:rPr>
          <w:rFonts w:ascii="Times New Roman" w:eastAsia="Times New Roman" w:hAnsi="Times New Roman" w:cs="Times New Roman"/>
          <w:i/>
          <w:sz w:val="24"/>
          <w:szCs w:val="24"/>
        </w:rPr>
        <w:t>al</w:t>
      </w:r>
      <w:proofErr w:type="spellEnd"/>
      <w:r w:rsidR="000A2F40" w:rsidRPr="000A2F40">
        <w:rPr>
          <w:rFonts w:ascii="Times New Roman" w:eastAsia="Times New Roman" w:hAnsi="Times New Roman" w:cs="Times New Roman"/>
          <w:i/>
          <w:sz w:val="24"/>
          <w:szCs w:val="24"/>
        </w:rPr>
        <w:t xml:space="preserve"> </w:t>
      </w:r>
      <w:proofErr w:type="spellStart"/>
      <w:r w:rsidR="000A2F40" w:rsidRPr="000A2F40">
        <w:rPr>
          <w:rFonts w:ascii="Times New Roman" w:eastAsia="Times New Roman" w:hAnsi="Times New Roman" w:cs="Times New Roman"/>
          <w:i/>
          <w:sz w:val="24"/>
          <w:szCs w:val="24"/>
        </w:rPr>
        <w:t>Mare</w:t>
      </w:r>
      <w:proofErr w:type="spellEnd"/>
      <w:r w:rsidR="000A2F40" w:rsidRPr="000A2F40">
        <w:rPr>
          <w:rFonts w:ascii="Times New Roman" w:eastAsia="Times New Roman" w:hAnsi="Times New Roman" w:cs="Times New Roman"/>
          <w:i/>
          <w:sz w:val="24"/>
          <w:szCs w:val="24"/>
        </w:rPr>
        <w:t xml:space="preserve"> </w:t>
      </w:r>
      <w:r w:rsidR="000A2F40">
        <w:rPr>
          <w:rFonts w:ascii="Times New Roman" w:eastAsia="Times New Roman" w:hAnsi="Times New Roman" w:cs="Times New Roman"/>
          <w:sz w:val="24"/>
          <w:szCs w:val="24"/>
        </w:rPr>
        <w:t xml:space="preserve">(γνωστό ως </w:t>
      </w:r>
      <w:r w:rsidR="004652DC">
        <w:rPr>
          <w:rFonts w:ascii="Times New Roman" w:eastAsia="Times New Roman" w:hAnsi="Times New Roman" w:cs="Times New Roman"/>
          <w:sz w:val="24"/>
          <w:szCs w:val="24"/>
        </w:rPr>
        <w:t>«</w:t>
      </w:r>
      <w:proofErr w:type="spellStart"/>
      <w:r w:rsidRPr="00BF5710">
        <w:rPr>
          <w:rFonts w:ascii="Times New Roman" w:eastAsia="Times New Roman" w:hAnsi="Times New Roman" w:cs="Times New Roman"/>
          <w:sz w:val="24"/>
          <w:szCs w:val="24"/>
        </w:rPr>
        <w:t>Κούλε</w:t>
      </w:r>
      <w:proofErr w:type="spellEnd"/>
      <w:r w:rsidR="004652DC">
        <w:rPr>
          <w:rFonts w:ascii="Times New Roman" w:eastAsia="Times New Roman" w:hAnsi="Times New Roman" w:cs="Times New Roman"/>
          <w:sz w:val="24"/>
          <w:szCs w:val="24"/>
        </w:rPr>
        <w:t>»</w:t>
      </w:r>
      <w:r w:rsidR="000A2F40">
        <w:rPr>
          <w:rFonts w:ascii="Times New Roman" w:eastAsia="Times New Roman" w:hAnsi="Times New Roman" w:cs="Times New Roman"/>
          <w:sz w:val="24"/>
          <w:szCs w:val="24"/>
        </w:rPr>
        <w:t>)</w:t>
      </w:r>
      <w:r w:rsidRPr="00BF5710">
        <w:rPr>
          <w:rFonts w:ascii="Times New Roman" w:eastAsia="Times New Roman" w:hAnsi="Times New Roman" w:cs="Times New Roman"/>
          <w:sz w:val="24"/>
          <w:szCs w:val="24"/>
        </w:rPr>
        <w:t xml:space="preserve"> και ενισχύοντας τη συνολική αμυντική οργάνωση της πρωτεύουσας. Στ</w:t>
      </w:r>
      <w:r w:rsidR="00F3574E">
        <w:rPr>
          <w:rFonts w:ascii="Times New Roman" w:eastAsia="Times New Roman" w:hAnsi="Times New Roman" w:cs="Times New Roman"/>
          <w:sz w:val="24"/>
          <w:szCs w:val="24"/>
        </w:rPr>
        <w:t xml:space="preserve">η βάση του υψώματος </w:t>
      </w:r>
      <w:r w:rsidRPr="00BF5710">
        <w:rPr>
          <w:rFonts w:ascii="Times New Roman" w:eastAsia="Times New Roman" w:hAnsi="Times New Roman" w:cs="Times New Roman"/>
          <w:sz w:val="24"/>
          <w:szCs w:val="24"/>
        </w:rPr>
        <w:t>διατηρείται έως σήμερα η βενετική ασβεστοκάμινος, πολύτιμο τεκμήριο της τεχνικής και οικοδομικής δραστηριότητας της περιόδου, η οποία συνδέεται άμεσα με τις ανάγκες ανέγερσης και συντήρησης των οχυρωματικών έργων της περιοχής.</w:t>
      </w:r>
    </w:p>
    <w:p w:rsidR="007C6919" w:rsidRDefault="007C6919" w:rsidP="007C6919">
      <w:pPr>
        <w:pStyle w:val="Web"/>
      </w:pPr>
      <w:r>
        <w:rPr>
          <w:noProof/>
        </w:rPr>
        <w:drawing>
          <wp:inline distT="0" distB="0" distL="0" distR="0">
            <wp:extent cx="4164167" cy="2340000"/>
            <wp:effectExtent l="19050" t="0" r="7783" b="0"/>
            <wp:docPr id="21" name="Εικόνα 21" descr="C:\Users\garyf\OneDrive\Desktop\VIA QUERINISSIMA\ΠΑΛΑΙΟΚΑΣΤΡ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aryf\OneDrive\Desktop\VIA QUERINISSIMA\ΠΑΛΑΙΟΚΑΣΤΡΟ.jpg"/>
                    <pic:cNvPicPr>
                      <a:picLocks noChangeAspect="1" noChangeArrowheads="1"/>
                    </pic:cNvPicPr>
                  </pic:nvPicPr>
                  <pic:blipFill>
                    <a:blip r:embed="rId14"/>
                    <a:srcRect/>
                    <a:stretch>
                      <a:fillRect/>
                    </a:stretch>
                  </pic:blipFill>
                  <pic:spPr bwMode="auto">
                    <a:xfrm>
                      <a:off x="0" y="0"/>
                      <a:ext cx="4164167" cy="2340000"/>
                    </a:xfrm>
                    <a:prstGeom prst="rect">
                      <a:avLst/>
                    </a:prstGeom>
                    <a:noFill/>
                    <a:ln w="9525">
                      <a:noFill/>
                      <a:miter lim="800000"/>
                      <a:headEnd/>
                      <a:tailEnd/>
                    </a:ln>
                  </pic:spPr>
                </pic:pic>
              </a:graphicData>
            </a:graphic>
          </wp:inline>
        </w:drawing>
      </w:r>
    </w:p>
    <w:p w:rsidR="007C6919" w:rsidRDefault="007C6919" w:rsidP="005D7682">
      <w:pPr>
        <w:spacing w:before="100" w:beforeAutospacing="1" w:after="100" w:afterAutospacing="1" w:line="240" w:lineRule="auto"/>
        <w:jc w:val="both"/>
        <w:rPr>
          <w:rFonts w:ascii="Times New Roman" w:eastAsia="Times New Roman" w:hAnsi="Times New Roman" w:cs="Times New Roman"/>
          <w:sz w:val="24"/>
          <w:szCs w:val="24"/>
        </w:rPr>
      </w:pPr>
    </w:p>
    <w:p w:rsidR="00030D93" w:rsidRDefault="00656841" w:rsidP="004D71F2">
      <w:pPr>
        <w:spacing w:before="100" w:beforeAutospacing="1" w:after="100" w:afterAutospacing="1" w:line="240" w:lineRule="auto"/>
        <w:jc w:val="both"/>
        <w:rPr>
          <w:rFonts w:ascii="Times New Roman" w:eastAsia="Times New Roman" w:hAnsi="Times New Roman" w:cs="Times New Roman"/>
          <w:sz w:val="24"/>
          <w:szCs w:val="24"/>
        </w:rPr>
      </w:pPr>
      <w:r w:rsidRPr="004D71F2">
        <w:rPr>
          <w:rFonts w:ascii="Times New Roman" w:eastAsia="Times New Roman" w:hAnsi="Times New Roman" w:cs="Times New Roman"/>
          <w:sz w:val="24"/>
          <w:szCs w:val="24"/>
        </w:rPr>
        <w:t xml:space="preserve">  </w:t>
      </w:r>
      <w:r w:rsidR="00817AA6">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Ιδιαίτερη σημασία είχε</w:t>
      </w:r>
      <w:r w:rsidRPr="004D71F2">
        <w:rPr>
          <w:rFonts w:ascii="Times New Roman" w:eastAsia="Times New Roman" w:hAnsi="Times New Roman" w:cs="Times New Roman"/>
          <w:sz w:val="24"/>
          <w:szCs w:val="24"/>
        </w:rPr>
        <w:t xml:space="preserve">, επίσης, </w:t>
      </w:r>
      <w:r w:rsidR="00030D93" w:rsidRPr="00030D93">
        <w:rPr>
          <w:rFonts w:ascii="Times New Roman" w:eastAsia="Times New Roman" w:hAnsi="Times New Roman" w:cs="Times New Roman"/>
          <w:sz w:val="24"/>
          <w:szCs w:val="24"/>
        </w:rPr>
        <w:t xml:space="preserve">ο </w:t>
      </w:r>
      <w:r w:rsidRPr="004D71F2">
        <w:rPr>
          <w:rFonts w:ascii="Times New Roman" w:eastAsia="Times New Roman" w:hAnsi="Times New Roman" w:cs="Times New Roman"/>
          <w:bCs/>
          <w:sz w:val="24"/>
          <w:szCs w:val="24"/>
        </w:rPr>
        <w:t>όρμος της</w:t>
      </w:r>
      <w:r w:rsidR="00030D93" w:rsidRPr="004D71F2">
        <w:rPr>
          <w:rFonts w:ascii="Times New Roman" w:eastAsia="Times New Roman" w:hAnsi="Times New Roman" w:cs="Times New Roman"/>
          <w:bCs/>
          <w:sz w:val="24"/>
          <w:szCs w:val="24"/>
        </w:rPr>
        <w:t xml:space="preserve"> </w:t>
      </w:r>
      <w:proofErr w:type="spellStart"/>
      <w:r w:rsidR="00030D93" w:rsidRPr="004D71F2">
        <w:rPr>
          <w:rFonts w:ascii="Times New Roman" w:eastAsia="Times New Roman" w:hAnsi="Times New Roman" w:cs="Times New Roman"/>
          <w:bCs/>
          <w:sz w:val="24"/>
          <w:szCs w:val="24"/>
        </w:rPr>
        <w:t>Φρασκιά</w:t>
      </w:r>
      <w:r w:rsidRPr="004D71F2">
        <w:rPr>
          <w:rFonts w:ascii="Times New Roman" w:eastAsia="Times New Roman" w:hAnsi="Times New Roman" w:cs="Times New Roman"/>
          <w:bCs/>
          <w:sz w:val="24"/>
          <w:szCs w:val="24"/>
        </w:rPr>
        <w:t>ς</w:t>
      </w:r>
      <w:proofErr w:type="spellEnd"/>
      <w:r w:rsidR="00030D93" w:rsidRPr="00030D93">
        <w:rPr>
          <w:rFonts w:ascii="Times New Roman" w:eastAsia="Times New Roman" w:hAnsi="Times New Roman" w:cs="Times New Roman"/>
          <w:sz w:val="24"/>
          <w:szCs w:val="24"/>
        </w:rPr>
        <w:t>, ο οποίος χρησιμοποιήθηκε ως ασφαλές φυσικό αγκυροβόλιο όταν οι καιρικές συνθήκες</w:t>
      </w:r>
      <w:r w:rsidR="004652DC">
        <w:rPr>
          <w:rFonts w:ascii="Times New Roman" w:eastAsia="Times New Roman" w:hAnsi="Times New Roman" w:cs="Times New Roman"/>
          <w:sz w:val="24"/>
          <w:szCs w:val="24"/>
        </w:rPr>
        <w:t xml:space="preserve">, με τους συνήθως επικρατούντες βόρειους ανέμους, </w:t>
      </w:r>
      <w:r w:rsidR="00030D93" w:rsidRPr="00030D93">
        <w:rPr>
          <w:rFonts w:ascii="Times New Roman" w:eastAsia="Times New Roman" w:hAnsi="Times New Roman" w:cs="Times New Roman"/>
          <w:sz w:val="24"/>
          <w:szCs w:val="24"/>
        </w:rPr>
        <w:t xml:space="preserve"> δεν επέτρεπαν τον ασφαλή ελ</w:t>
      </w:r>
      <w:r w:rsidR="00817AA6">
        <w:rPr>
          <w:rFonts w:ascii="Times New Roman" w:eastAsia="Times New Roman" w:hAnsi="Times New Roman" w:cs="Times New Roman"/>
          <w:sz w:val="24"/>
          <w:szCs w:val="24"/>
        </w:rPr>
        <w:t xml:space="preserve">λιμενισμό στο λιμάνι της </w:t>
      </w:r>
      <w:proofErr w:type="spellStart"/>
      <w:r w:rsidR="00817AA6">
        <w:rPr>
          <w:rFonts w:ascii="Times New Roman" w:eastAsia="Times New Roman" w:hAnsi="Times New Roman" w:cs="Times New Roman"/>
          <w:sz w:val="24"/>
          <w:szCs w:val="24"/>
        </w:rPr>
        <w:t>Κάντιας</w:t>
      </w:r>
      <w:proofErr w:type="spellEnd"/>
      <w:r w:rsidR="00030D93" w:rsidRPr="00030D93">
        <w:rPr>
          <w:rFonts w:ascii="Times New Roman" w:eastAsia="Times New Roman" w:hAnsi="Times New Roman" w:cs="Times New Roman"/>
          <w:sz w:val="24"/>
          <w:szCs w:val="24"/>
        </w:rPr>
        <w:t>.</w:t>
      </w:r>
      <w:r w:rsidR="004652DC" w:rsidRPr="004652DC">
        <w:rPr>
          <w:rFonts w:ascii="Times New Roman" w:eastAsia="Times New Roman" w:hAnsi="Times New Roman" w:cs="Times New Roman"/>
          <w:sz w:val="24"/>
          <w:szCs w:val="24"/>
        </w:rPr>
        <w:t xml:space="preserve"> Επιπλέον, ο όρμος </w:t>
      </w:r>
      <w:r w:rsidR="00761696">
        <w:rPr>
          <w:rFonts w:ascii="Times New Roman" w:eastAsia="Times New Roman" w:hAnsi="Times New Roman" w:cs="Times New Roman"/>
          <w:sz w:val="24"/>
          <w:szCs w:val="24"/>
        </w:rPr>
        <w:t xml:space="preserve">της </w:t>
      </w:r>
      <w:proofErr w:type="spellStart"/>
      <w:r w:rsidR="00761696">
        <w:rPr>
          <w:rFonts w:ascii="Times New Roman" w:eastAsia="Times New Roman" w:hAnsi="Times New Roman" w:cs="Times New Roman"/>
          <w:sz w:val="24"/>
          <w:szCs w:val="24"/>
        </w:rPr>
        <w:t>Φρασκιάς</w:t>
      </w:r>
      <w:proofErr w:type="spellEnd"/>
      <w:r w:rsidR="004652DC" w:rsidRPr="004652DC">
        <w:rPr>
          <w:rFonts w:ascii="Times New Roman" w:eastAsia="Times New Roman" w:hAnsi="Times New Roman" w:cs="Times New Roman"/>
          <w:sz w:val="24"/>
          <w:szCs w:val="24"/>
        </w:rPr>
        <w:t xml:space="preserve"> λειτουργούσε συμπληρωματικά</w:t>
      </w:r>
      <w:r w:rsidR="00761696">
        <w:rPr>
          <w:rFonts w:ascii="Times New Roman" w:eastAsia="Times New Roman" w:hAnsi="Times New Roman" w:cs="Times New Roman"/>
          <w:sz w:val="24"/>
          <w:szCs w:val="24"/>
        </w:rPr>
        <w:t xml:space="preserve"> ως προς το λιμάνι της </w:t>
      </w:r>
      <w:proofErr w:type="spellStart"/>
      <w:r w:rsidR="00761696">
        <w:rPr>
          <w:rFonts w:ascii="Times New Roman" w:eastAsia="Times New Roman" w:hAnsi="Times New Roman" w:cs="Times New Roman"/>
          <w:sz w:val="24"/>
          <w:szCs w:val="24"/>
        </w:rPr>
        <w:t>Κάντιας</w:t>
      </w:r>
      <w:proofErr w:type="spellEnd"/>
      <w:r w:rsidR="00761696">
        <w:rPr>
          <w:rFonts w:ascii="Times New Roman" w:eastAsia="Times New Roman" w:hAnsi="Times New Roman" w:cs="Times New Roman"/>
          <w:sz w:val="24"/>
          <w:szCs w:val="24"/>
        </w:rPr>
        <w:t xml:space="preserve">, διότι </w:t>
      </w:r>
      <w:r w:rsidR="004652DC" w:rsidRPr="004652DC">
        <w:rPr>
          <w:rFonts w:ascii="Times New Roman" w:eastAsia="Times New Roman" w:hAnsi="Times New Roman" w:cs="Times New Roman"/>
          <w:sz w:val="24"/>
          <w:szCs w:val="24"/>
        </w:rPr>
        <w:t>τα μικρά βάθη του τελευταίου ανάγκαζαν συχνά τα εμπορικά πλοία να αναλάβουν από τ</w:t>
      </w:r>
      <w:r w:rsidR="00761696">
        <w:rPr>
          <w:rFonts w:ascii="Times New Roman" w:eastAsia="Times New Roman" w:hAnsi="Times New Roman" w:cs="Times New Roman"/>
          <w:sz w:val="24"/>
          <w:szCs w:val="24"/>
        </w:rPr>
        <w:t>ην Κάντια</w:t>
      </w:r>
      <w:r w:rsidR="004652DC" w:rsidRPr="004652DC">
        <w:rPr>
          <w:rFonts w:ascii="Times New Roman" w:eastAsia="Times New Roman" w:hAnsi="Times New Roman" w:cs="Times New Roman"/>
          <w:sz w:val="24"/>
          <w:szCs w:val="24"/>
        </w:rPr>
        <w:t xml:space="preserve"> μόνο ένα μέρος του φορ</w:t>
      </w:r>
      <w:r w:rsidR="00761696">
        <w:rPr>
          <w:rFonts w:ascii="Times New Roman" w:eastAsia="Times New Roman" w:hAnsi="Times New Roman" w:cs="Times New Roman"/>
          <w:sz w:val="24"/>
          <w:szCs w:val="24"/>
        </w:rPr>
        <w:t>τίου τους και το υπόλοιπο από τη</w:t>
      </w:r>
      <w:r w:rsidR="004652DC" w:rsidRPr="004652DC">
        <w:rPr>
          <w:rFonts w:ascii="Times New Roman" w:eastAsia="Times New Roman" w:hAnsi="Times New Roman" w:cs="Times New Roman"/>
          <w:sz w:val="24"/>
          <w:szCs w:val="24"/>
        </w:rPr>
        <w:t xml:space="preserve"> </w:t>
      </w:r>
      <w:proofErr w:type="spellStart"/>
      <w:r w:rsidR="004652DC" w:rsidRPr="004652DC">
        <w:rPr>
          <w:rFonts w:ascii="Times New Roman" w:eastAsia="Times New Roman" w:hAnsi="Times New Roman" w:cs="Times New Roman"/>
          <w:sz w:val="24"/>
          <w:szCs w:val="24"/>
        </w:rPr>
        <w:t>Φρασκιά</w:t>
      </w:r>
      <w:proofErr w:type="spellEnd"/>
      <w:r w:rsidR="004652DC" w:rsidRPr="004652DC">
        <w:rPr>
          <w:rFonts w:ascii="Times New Roman" w:eastAsia="Times New Roman" w:hAnsi="Times New Roman" w:cs="Times New Roman"/>
          <w:sz w:val="24"/>
          <w:szCs w:val="24"/>
        </w:rPr>
        <w:t>.</w:t>
      </w:r>
      <w:r w:rsidR="00761696">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Η χρήση του </w:t>
      </w:r>
      <w:r w:rsidR="00761696">
        <w:rPr>
          <w:rFonts w:ascii="Times New Roman" w:eastAsia="Times New Roman" w:hAnsi="Times New Roman" w:cs="Times New Roman"/>
          <w:sz w:val="24"/>
          <w:szCs w:val="24"/>
        </w:rPr>
        <w:t xml:space="preserve">αυτή </w:t>
      </w:r>
      <w:r w:rsidR="00030D93" w:rsidRPr="00030D93">
        <w:rPr>
          <w:rFonts w:ascii="Times New Roman" w:eastAsia="Times New Roman" w:hAnsi="Times New Roman" w:cs="Times New Roman"/>
          <w:sz w:val="24"/>
          <w:szCs w:val="24"/>
        </w:rPr>
        <w:t>αποτυπώνει τη σημασία της περιοχής για το ναυτικό και εμπορικό δίκτυο της Β</w:t>
      </w:r>
      <w:r w:rsidRPr="004D71F2">
        <w:rPr>
          <w:rFonts w:ascii="Times New Roman" w:eastAsia="Times New Roman" w:hAnsi="Times New Roman" w:cs="Times New Roman"/>
          <w:sz w:val="24"/>
          <w:szCs w:val="24"/>
        </w:rPr>
        <w:t xml:space="preserve">ενετίας στην Ανατολική Μεσόγειο ενώ το Μοναστήρι της Παναγίας της </w:t>
      </w:r>
      <w:proofErr w:type="spellStart"/>
      <w:r w:rsidRPr="004D71F2">
        <w:rPr>
          <w:rFonts w:ascii="Times New Roman" w:eastAsia="Times New Roman" w:hAnsi="Times New Roman" w:cs="Times New Roman"/>
          <w:sz w:val="24"/>
          <w:szCs w:val="24"/>
        </w:rPr>
        <w:t>Φρασκιάς</w:t>
      </w:r>
      <w:proofErr w:type="spellEnd"/>
      <w:r w:rsidRPr="004D71F2">
        <w:rPr>
          <w:rFonts w:ascii="Times New Roman" w:eastAsia="Times New Roman" w:hAnsi="Times New Roman" w:cs="Times New Roman"/>
          <w:sz w:val="24"/>
          <w:szCs w:val="24"/>
        </w:rPr>
        <w:t>, αναφερόμενο από τον</w:t>
      </w:r>
      <w:r w:rsidR="00887714" w:rsidRPr="00887714">
        <w:rPr>
          <w:rFonts w:ascii="Times New Roman" w:eastAsia="Times New Roman" w:hAnsi="Times New Roman" w:cs="Times New Roman"/>
          <w:sz w:val="24"/>
          <w:szCs w:val="24"/>
        </w:rPr>
        <w:t xml:space="preserve"> </w:t>
      </w:r>
      <w:r w:rsidR="00887714">
        <w:rPr>
          <w:rFonts w:ascii="Times New Roman" w:eastAsia="Times New Roman" w:hAnsi="Times New Roman" w:cs="Times New Roman"/>
          <w:sz w:val="24"/>
          <w:szCs w:val="24"/>
        </w:rPr>
        <w:t>μεγάλο γεωγράφο</w:t>
      </w:r>
      <w:r w:rsidRPr="004D71F2">
        <w:rPr>
          <w:rFonts w:ascii="Times New Roman" w:eastAsia="Times New Roman" w:hAnsi="Times New Roman" w:cs="Times New Roman"/>
          <w:sz w:val="24"/>
          <w:szCs w:val="24"/>
        </w:rPr>
        <w:t xml:space="preserve"> </w:t>
      </w:r>
      <w:proofErr w:type="spellStart"/>
      <w:r w:rsidR="00887714">
        <w:rPr>
          <w:rFonts w:ascii="Times New Roman" w:eastAsia="Times New Roman" w:hAnsi="Times New Roman" w:cs="Times New Roman"/>
          <w:sz w:val="24"/>
          <w:szCs w:val="24"/>
          <w:lang w:val="en-GB"/>
        </w:rPr>
        <w:t>Buondel</w:t>
      </w:r>
      <w:r w:rsidRPr="004D71F2">
        <w:rPr>
          <w:rFonts w:ascii="Times New Roman" w:eastAsia="Times New Roman" w:hAnsi="Times New Roman" w:cs="Times New Roman"/>
          <w:sz w:val="24"/>
          <w:szCs w:val="24"/>
          <w:lang w:val="en-GB"/>
        </w:rPr>
        <w:t>monti</w:t>
      </w:r>
      <w:proofErr w:type="spellEnd"/>
      <w:r w:rsidRPr="004D71F2">
        <w:rPr>
          <w:rFonts w:ascii="Times New Roman" w:eastAsia="Times New Roman" w:hAnsi="Times New Roman" w:cs="Times New Roman"/>
          <w:sz w:val="24"/>
          <w:szCs w:val="24"/>
        </w:rPr>
        <w:t xml:space="preserve"> ήδη από το 1415, είναι αποτυπωμένο σε όλους σχεδόν τους χάρτες, ως ένα από το σημαντικότερα του </w:t>
      </w:r>
      <w:proofErr w:type="spellStart"/>
      <w:r w:rsidRPr="004D71F2">
        <w:rPr>
          <w:rFonts w:ascii="Times New Roman" w:eastAsia="Times New Roman" w:hAnsi="Times New Roman" w:cs="Times New Roman"/>
          <w:sz w:val="24"/>
          <w:szCs w:val="24"/>
          <w:lang w:val="en-GB"/>
        </w:rPr>
        <w:t>Regno</w:t>
      </w:r>
      <w:proofErr w:type="spellEnd"/>
      <w:r w:rsidRPr="004D71F2">
        <w:rPr>
          <w:rFonts w:ascii="Times New Roman" w:eastAsia="Times New Roman" w:hAnsi="Times New Roman" w:cs="Times New Roman"/>
          <w:sz w:val="24"/>
          <w:szCs w:val="24"/>
        </w:rPr>
        <w:t xml:space="preserve"> </w:t>
      </w:r>
      <w:proofErr w:type="spellStart"/>
      <w:r w:rsidR="00817AA6">
        <w:rPr>
          <w:rFonts w:ascii="Times New Roman" w:eastAsia="Times New Roman" w:hAnsi="Times New Roman" w:cs="Times New Roman"/>
          <w:sz w:val="24"/>
          <w:szCs w:val="24"/>
          <w:lang w:val="en-GB"/>
        </w:rPr>
        <w:t>d</w:t>
      </w:r>
      <w:r w:rsidRPr="004D71F2">
        <w:rPr>
          <w:rFonts w:ascii="Times New Roman" w:eastAsia="Times New Roman" w:hAnsi="Times New Roman" w:cs="Times New Roman"/>
          <w:sz w:val="24"/>
          <w:szCs w:val="24"/>
          <w:lang w:val="en-GB"/>
        </w:rPr>
        <w:t>i</w:t>
      </w:r>
      <w:proofErr w:type="spellEnd"/>
      <w:r w:rsidRPr="004D71F2">
        <w:rPr>
          <w:rFonts w:ascii="Times New Roman" w:eastAsia="Times New Roman" w:hAnsi="Times New Roman" w:cs="Times New Roman"/>
          <w:sz w:val="24"/>
          <w:szCs w:val="24"/>
        </w:rPr>
        <w:t xml:space="preserve"> </w:t>
      </w:r>
      <w:r w:rsidRPr="004D71F2">
        <w:rPr>
          <w:rFonts w:ascii="Times New Roman" w:eastAsia="Times New Roman" w:hAnsi="Times New Roman" w:cs="Times New Roman"/>
          <w:sz w:val="24"/>
          <w:szCs w:val="24"/>
          <w:lang w:val="en-GB"/>
        </w:rPr>
        <w:t>Candia</w:t>
      </w:r>
      <w:r w:rsidRPr="004D71F2">
        <w:rPr>
          <w:rFonts w:ascii="Times New Roman" w:eastAsia="Times New Roman" w:hAnsi="Times New Roman" w:cs="Times New Roman"/>
          <w:sz w:val="24"/>
          <w:szCs w:val="24"/>
        </w:rPr>
        <w:t>.</w:t>
      </w:r>
    </w:p>
    <w:p w:rsidR="00996C49" w:rsidRPr="00030D93" w:rsidRDefault="00996C49" w:rsidP="004D71F2">
      <w:pPr>
        <w:spacing w:before="100" w:beforeAutospacing="1" w:after="100" w:afterAutospacing="1" w:line="240" w:lineRule="auto"/>
        <w:jc w:val="both"/>
        <w:rPr>
          <w:rFonts w:ascii="Times New Roman" w:eastAsia="Times New Roman" w:hAnsi="Times New Roman" w:cs="Times New Roman"/>
          <w:sz w:val="24"/>
          <w:szCs w:val="24"/>
        </w:rPr>
      </w:pPr>
      <w:r w:rsidRPr="00996C49">
        <w:rPr>
          <w:rFonts w:ascii="Times New Roman" w:eastAsia="Times New Roman" w:hAnsi="Times New Roman" w:cs="Times New Roman"/>
          <w:noProof/>
          <w:sz w:val="24"/>
          <w:szCs w:val="24"/>
        </w:rPr>
        <w:lastRenderedPageBreak/>
        <w:drawing>
          <wp:inline distT="0" distB="0" distL="0" distR="0">
            <wp:extent cx="5062975" cy="6768000"/>
            <wp:effectExtent l="19050" t="0" r="4325" b="0"/>
            <wp:docPr id="5" name="Εικόνα 1" descr="C:\Users\garyf\OneDrive\Desktop\VIA QUERINISSIMA\ΕΙΚΟΝΑ ΦΡΑΣΚΙΑ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f\OneDrive\Desktop\VIA QUERINISSIMA\ΕΙΚΟΝΑ ΦΡΑΣΚΙΑΣ.jpg"/>
                    <pic:cNvPicPr>
                      <a:picLocks noChangeAspect="1" noChangeArrowheads="1"/>
                    </pic:cNvPicPr>
                  </pic:nvPicPr>
                  <pic:blipFill>
                    <a:blip r:embed="rId15"/>
                    <a:srcRect/>
                    <a:stretch>
                      <a:fillRect/>
                    </a:stretch>
                  </pic:blipFill>
                  <pic:spPr bwMode="auto">
                    <a:xfrm>
                      <a:off x="0" y="0"/>
                      <a:ext cx="5062975" cy="6768000"/>
                    </a:xfrm>
                    <a:prstGeom prst="rect">
                      <a:avLst/>
                    </a:prstGeom>
                    <a:noFill/>
                    <a:ln w="9525">
                      <a:noFill/>
                      <a:miter lim="800000"/>
                      <a:headEnd/>
                      <a:tailEnd/>
                    </a:ln>
                  </pic:spPr>
                </pic:pic>
              </a:graphicData>
            </a:graphic>
          </wp:inline>
        </w:drawing>
      </w:r>
    </w:p>
    <w:p w:rsidR="00327160" w:rsidRDefault="00656841" w:rsidP="00155CCD">
      <w:pPr>
        <w:jc w:val="both"/>
        <w:rPr>
          <w:rFonts w:ascii="Times New Roman" w:eastAsia="Times New Roman" w:hAnsi="Times New Roman" w:cs="Times New Roman"/>
          <w:sz w:val="24"/>
          <w:szCs w:val="24"/>
        </w:rPr>
      </w:pPr>
      <w:r w:rsidRPr="004D71F2">
        <w:rPr>
          <w:rFonts w:ascii="Times New Roman" w:eastAsia="Times New Roman" w:hAnsi="Times New Roman" w:cs="Times New Roman"/>
          <w:sz w:val="24"/>
          <w:szCs w:val="24"/>
        </w:rPr>
        <w:t xml:space="preserve">  </w:t>
      </w:r>
      <w:r w:rsidR="00E3729E" w:rsidRPr="00E3729E">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Η βενετική κληρονομιά του </w:t>
      </w:r>
      <w:proofErr w:type="spellStart"/>
      <w:r w:rsidR="00030D93" w:rsidRPr="00030D93">
        <w:rPr>
          <w:rFonts w:ascii="Times New Roman" w:eastAsia="Times New Roman" w:hAnsi="Times New Roman" w:cs="Times New Roman"/>
          <w:sz w:val="24"/>
          <w:szCs w:val="24"/>
        </w:rPr>
        <w:t>Μαλεβιζίου</w:t>
      </w:r>
      <w:proofErr w:type="spellEnd"/>
      <w:r w:rsidR="00030D93" w:rsidRPr="00030D93">
        <w:rPr>
          <w:rFonts w:ascii="Times New Roman" w:eastAsia="Times New Roman" w:hAnsi="Times New Roman" w:cs="Times New Roman"/>
          <w:sz w:val="24"/>
          <w:szCs w:val="24"/>
        </w:rPr>
        <w:t xml:space="preserve"> </w:t>
      </w:r>
      <w:r w:rsidR="005861A6">
        <w:rPr>
          <w:rFonts w:ascii="Times New Roman" w:eastAsia="Times New Roman" w:hAnsi="Times New Roman" w:cs="Times New Roman"/>
          <w:sz w:val="24"/>
          <w:szCs w:val="24"/>
        </w:rPr>
        <w:t>εκτείνεται</w:t>
      </w:r>
      <w:r w:rsidR="00E3729E">
        <w:rPr>
          <w:rFonts w:ascii="Times New Roman" w:eastAsia="Times New Roman" w:hAnsi="Times New Roman" w:cs="Times New Roman"/>
          <w:sz w:val="24"/>
          <w:szCs w:val="24"/>
        </w:rPr>
        <w:t xml:space="preserve"> και στην ενδοχώρα. Αναφέρονται</w:t>
      </w:r>
      <w:r w:rsidR="00D73617">
        <w:rPr>
          <w:rFonts w:ascii="Times New Roman" w:eastAsia="Times New Roman" w:hAnsi="Times New Roman" w:cs="Times New Roman"/>
          <w:sz w:val="24"/>
          <w:szCs w:val="24"/>
        </w:rPr>
        <w:t xml:space="preserve"> </w:t>
      </w:r>
      <w:r w:rsidR="005861A6">
        <w:rPr>
          <w:rFonts w:ascii="Times New Roman" w:eastAsia="Times New Roman" w:hAnsi="Times New Roman" w:cs="Times New Roman"/>
          <w:sz w:val="24"/>
          <w:szCs w:val="24"/>
        </w:rPr>
        <w:t>μεταξύ</w:t>
      </w:r>
      <w:r w:rsidR="00F7422B">
        <w:rPr>
          <w:rFonts w:ascii="Times New Roman" w:eastAsia="Times New Roman" w:hAnsi="Times New Roman" w:cs="Times New Roman"/>
          <w:sz w:val="24"/>
          <w:szCs w:val="24"/>
        </w:rPr>
        <w:t xml:space="preserve"> πολλών</w:t>
      </w:r>
      <w:r w:rsidR="00224303">
        <w:rPr>
          <w:rFonts w:ascii="Times New Roman" w:eastAsia="Times New Roman" w:hAnsi="Times New Roman" w:cs="Times New Roman"/>
          <w:sz w:val="24"/>
          <w:szCs w:val="24"/>
        </w:rPr>
        <w:t xml:space="preserve"> άλλων</w:t>
      </w:r>
      <w:r w:rsidR="00D73617">
        <w:rPr>
          <w:rFonts w:ascii="Times New Roman" w:eastAsia="Times New Roman" w:hAnsi="Times New Roman" w:cs="Times New Roman"/>
          <w:sz w:val="24"/>
          <w:szCs w:val="24"/>
        </w:rPr>
        <w:t xml:space="preserve"> </w:t>
      </w:r>
      <w:r w:rsidR="00E3729E">
        <w:rPr>
          <w:rFonts w:ascii="Times New Roman" w:eastAsia="Times New Roman" w:hAnsi="Times New Roman" w:cs="Times New Roman"/>
          <w:sz w:val="24"/>
          <w:szCs w:val="24"/>
        </w:rPr>
        <w:t xml:space="preserve">και </w:t>
      </w:r>
      <w:r w:rsidR="005861A6">
        <w:rPr>
          <w:rFonts w:ascii="Times New Roman" w:eastAsia="Times New Roman" w:hAnsi="Times New Roman" w:cs="Times New Roman"/>
          <w:sz w:val="24"/>
          <w:szCs w:val="24"/>
        </w:rPr>
        <w:t xml:space="preserve">τα ακόλουθα. Η </w:t>
      </w:r>
      <w:r w:rsidR="00030D93" w:rsidRPr="004D71F2">
        <w:rPr>
          <w:rFonts w:ascii="Times New Roman" w:eastAsia="Times New Roman" w:hAnsi="Times New Roman" w:cs="Times New Roman"/>
          <w:bCs/>
          <w:sz w:val="24"/>
          <w:szCs w:val="24"/>
        </w:rPr>
        <w:t>Έπαυλη των Καλλέργηδων στη Ροδιά</w:t>
      </w:r>
      <w:r w:rsidR="00224303">
        <w:rPr>
          <w:rFonts w:ascii="Times New Roman" w:eastAsia="Times New Roman" w:hAnsi="Times New Roman" w:cs="Times New Roman"/>
          <w:bCs/>
          <w:sz w:val="24"/>
          <w:szCs w:val="24"/>
        </w:rPr>
        <w:t>. Πρόκειται για την</w:t>
      </w:r>
      <w:r w:rsidR="00327160">
        <w:rPr>
          <w:rFonts w:ascii="Times New Roman" w:eastAsia="Times New Roman" w:hAnsi="Times New Roman" w:cs="Times New Roman"/>
          <w:sz w:val="24"/>
          <w:szCs w:val="24"/>
        </w:rPr>
        <w:t xml:space="preserve"> </w:t>
      </w:r>
      <w:r w:rsidR="00A84A1C" w:rsidRPr="00A84A1C">
        <w:rPr>
          <w:rFonts w:ascii="Times New Roman" w:eastAsia="Times New Roman" w:hAnsi="Times New Roman" w:cs="Times New Roman"/>
          <w:i/>
          <w:sz w:val="24"/>
          <w:szCs w:val="24"/>
        </w:rPr>
        <w:t>Ενετική Έπαυλη των Μοδινών</w:t>
      </w:r>
      <w:r w:rsidR="005861A6">
        <w:rPr>
          <w:rFonts w:ascii="Times New Roman" w:eastAsia="Times New Roman" w:hAnsi="Times New Roman" w:cs="Times New Roman"/>
          <w:sz w:val="24"/>
          <w:szCs w:val="24"/>
        </w:rPr>
        <w:t>,</w:t>
      </w:r>
      <w:r w:rsidR="00327160">
        <w:rPr>
          <w:rFonts w:ascii="Times New Roman" w:eastAsia="Times New Roman" w:hAnsi="Times New Roman" w:cs="Times New Roman"/>
          <w:sz w:val="24"/>
          <w:szCs w:val="24"/>
        </w:rPr>
        <w:t xml:space="preserve"> </w:t>
      </w:r>
      <w:r w:rsidR="00654EC4">
        <w:rPr>
          <w:rFonts w:ascii="Times New Roman" w:eastAsia="Times New Roman" w:hAnsi="Times New Roman" w:cs="Times New Roman"/>
          <w:sz w:val="24"/>
          <w:szCs w:val="24"/>
        </w:rPr>
        <w:t xml:space="preserve">η οποία </w:t>
      </w:r>
      <w:r w:rsidR="00327160">
        <w:rPr>
          <w:rFonts w:ascii="Times New Roman" w:eastAsia="Times New Roman" w:hAnsi="Times New Roman" w:cs="Times New Roman"/>
          <w:sz w:val="24"/>
          <w:szCs w:val="24"/>
        </w:rPr>
        <w:t>χ</w:t>
      </w:r>
      <w:r w:rsidR="00654EC4">
        <w:rPr>
          <w:rFonts w:ascii="Times New Roman" w:eastAsia="Times New Roman" w:hAnsi="Times New Roman" w:cs="Times New Roman"/>
          <w:sz w:val="24"/>
          <w:szCs w:val="24"/>
        </w:rPr>
        <w:t>τίστηκε</w:t>
      </w:r>
      <w:r w:rsidR="00327160" w:rsidRPr="00327160">
        <w:rPr>
          <w:rFonts w:ascii="Times New Roman" w:eastAsia="Times New Roman" w:hAnsi="Times New Roman" w:cs="Times New Roman"/>
          <w:sz w:val="24"/>
          <w:szCs w:val="24"/>
        </w:rPr>
        <w:t xml:space="preserve"> το πρώτο μισό του 15ου αιώνα</w:t>
      </w:r>
      <w:r w:rsidR="00654EC4">
        <w:rPr>
          <w:rFonts w:ascii="Times New Roman" w:eastAsia="Times New Roman" w:hAnsi="Times New Roman" w:cs="Times New Roman"/>
          <w:sz w:val="24"/>
          <w:szCs w:val="24"/>
        </w:rPr>
        <w:t xml:space="preserve"> και ανήκε σε δύο αδέλφια φεουδάρχες, τον Γεώργιο και τον Φραγκίσκο Μοδινό, ενώ αργότερα, για μεγάλο χρονικό διάστημα</w:t>
      </w:r>
      <w:r w:rsidR="0005392C">
        <w:rPr>
          <w:rFonts w:ascii="Times New Roman" w:eastAsia="Times New Roman" w:hAnsi="Times New Roman" w:cs="Times New Roman"/>
          <w:sz w:val="24"/>
          <w:szCs w:val="24"/>
        </w:rPr>
        <w:t>.</w:t>
      </w:r>
      <w:r w:rsidR="00654EC4">
        <w:rPr>
          <w:rFonts w:ascii="Times New Roman" w:eastAsia="Times New Roman" w:hAnsi="Times New Roman" w:cs="Times New Roman"/>
          <w:sz w:val="24"/>
          <w:szCs w:val="24"/>
        </w:rPr>
        <w:t xml:space="preserve"> </w:t>
      </w:r>
      <w:r w:rsidR="00654EC4" w:rsidRPr="00654EC4">
        <w:rPr>
          <w:rFonts w:ascii="Times New Roman" w:eastAsia="Times New Roman" w:hAnsi="Times New Roman" w:cs="Times New Roman"/>
          <w:sz w:val="24"/>
          <w:szCs w:val="24"/>
        </w:rPr>
        <w:t xml:space="preserve">αποτέλεσε τόπο </w:t>
      </w:r>
      <w:r w:rsidR="0005392C">
        <w:rPr>
          <w:rFonts w:ascii="Times New Roman" w:eastAsia="Times New Roman" w:hAnsi="Times New Roman" w:cs="Times New Roman"/>
          <w:sz w:val="24"/>
          <w:szCs w:val="24"/>
        </w:rPr>
        <w:t xml:space="preserve">κατοικίας </w:t>
      </w:r>
      <w:r w:rsidR="00654EC4" w:rsidRPr="00654EC4">
        <w:rPr>
          <w:rFonts w:ascii="Times New Roman" w:eastAsia="Times New Roman" w:hAnsi="Times New Roman" w:cs="Times New Roman"/>
          <w:sz w:val="24"/>
          <w:szCs w:val="24"/>
        </w:rPr>
        <w:t>της οικογένειας των Καλλέργηδων</w:t>
      </w:r>
      <w:r w:rsidR="0005392C">
        <w:rPr>
          <w:rFonts w:ascii="Times New Roman" w:eastAsia="Times New Roman" w:hAnsi="Times New Roman" w:cs="Times New Roman"/>
          <w:sz w:val="24"/>
          <w:szCs w:val="24"/>
        </w:rPr>
        <w:t>, όπως υποδηλώνεται</w:t>
      </w:r>
      <w:r w:rsidR="00654EC4" w:rsidRPr="00654EC4">
        <w:rPr>
          <w:rFonts w:ascii="Times New Roman" w:eastAsia="Times New Roman" w:hAnsi="Times New Roman" w:cs="Times New Roman"/>
          <w:sz w:val="24"/>
          <w:szCs w:val="24"/>
        </w:rPr>
        <w:t xml:space="preserve"> από τα οικόσημα της οικογένειας που κοσμούν τα παράθυρα του κτιρίου</w:t>
      </w:r>
      <w:r w:rsidR="0005392C">
        <w:rPr>
          <w:rFonts w:ascii="Times New Roman" w:eastAsia="Times New Roman" w:hAnsi="Times New Roman" w:cs="Times New Roman"/>
          <w:sz w:val="24"/>
          <w:szCs w:val="24"/>
        </w:rPr>
        <w:t xml:space="preserve">. Πρόκειται για σημαντικό, </w:t>
      </w:r>
      <w:r w:rsidR="00327160" w:rsidRPr="00327160">
        <w:rPr>
          <w:rFonts w:ascii="Times New Roman" w:eastAsia="Times New Roman" w:hAnsi="Times New Roman" w:cs="Times New Roman"/>
          <w:sz w:val="24"/>
          <w:szCs w:val="24"/>
        </w:rPr>
        <w:t xml:space="preserve">επιβλητικό δείγμα </w:t>
      </w:r>
      <w:proofErr w:type="spellStart"/>
      <w:r w:rsidR="00327160" w:rsidRPr="00327160">
        <w:rPr>
          <w:rFonts w:ascii="Times New Roman" w:eastAsia="Times New Roman" w:hAnsi="Times New Roman" w:cs="Times New Roman"/>
          <w:sz w:val="24"/>
          <w:szCs w:val="24"/>
        </w:rPr>
        <w:t>βενετοκρητικής</w:t>
      </w:r>
      <w:proofErr w:type="spellEnd"/>
      <w:r w:rsidR="00327160" w:rsidRPr="00327160">
        <w:rPr>
          <w:rFonts w:ascii="Times New Roman" w:eastAsia="Times New Roman" w:hAnsi="Times New Roman" w:cs="Times New Roman"/>
          <w:sz w:val="24"/>
          <w:szCs w:val="24"/>
        </w:rPr>
        <w:t xml:space="preserve"> αρχιτεκτονικής.</w:t>
      </w:r>
    </w:p>
    <w:p w:rsidR="00996C49" w:rsidRDefault="00996C49" w:rsidP="00155CCD">
      <w:pPr>
        <w:jc w:val="both"/>
        <w:rPr>
          <w:rFonts w:ascii="Times New Roman" w:eastAsia="Times New Roman" w:hAnsi="Times New Roman" w:cs="Times New Roman"/>
          <w:sz w:val="24"/>
          <w:szCs w:val="24"/>
        </w:rPr>
      </w:pPr>
    </w:p>
    <w:p w:rsidR="00996C49" w:rsidRDefault="00996C49" w:rsidP="00155CCD">
      <w:pPr>
        <w:jc w:val="both"/>
        <w:rPr>
          <w:rFonts w:ascii="Times New Roman" w:eastAsia="Times New Roman" w:hAnsi="Times New Roman" w:cs="Times New Roman"/>
          <w:sz w:val="24"/>
          <w:szCs w:val="24"/>
        </w:rPr>
      </w:pPr>
      <w:r w:rsidRPr="00996C49">
        <w:rPr>
          <w:rFonts w:ascii="Times New Roman" w:eastAsia="Times New Roman" w:hAnsi="Times New Roman" w:cs="Times New Roman"/>
          <w:noProof/>
          <w:sz w:val="24"/>
          <w:szCs w:val="24"/>
        </w:rPr>
        <w:lastRenderedPageBreak/>
        <w:drawing>
          <wp:inline distT="0" distB="0" distL="0" distR="0">
            <wp:extent cx="4914900" cy="3686175"/>
            <wp:effectExtent l="19050" t="0" r="0" b="0"/>
            <wp:docPr id="11" name="Εικόνα 9" descr="C:\Users\garyf\OneDrive\Desktop\VIA QUERINISSIMA\ΕΝΕΤΙΚΉ Έπαυλη Καλλεργώ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ryf\OneDrive\Desktop\VIA QUERINISSIMA\ΕΝΕΤΙΚΉ Έπαυλη Καλλεργών.jpg"/>
                    <pic:cNvPicPr>
                      <a:picLocks noChangeAspect="1" noChangeArrowheads="1"/>
                    </pic:cNvPicPr>
                  </pic:nvPicPr>
                  <pic:blipFill>
                    <a:blip r:embed="rId16"/>
                    <a:srcRect/>
                    <a:stretch>
                      <a:fillRect/>
                    </a:stretch>
                  </pic:blipFill>
                  <pic:spPr bwMode="auto">
                    <a:xfrm>
                      <a:off x="0" y="0"/>
                      <a:ext cx="4914900" cy="3686175"/>
                    </a:xfrm>
                    <a:prstGeom prst="rect">
                      <a:avLst/>
                    </a:prstGeom>
                    <a:noFill/>
                    <a:ln w="9525">
                      <a:noFill/>
                      <a:miter lim="800000"/>
                      <a:headEnd/>
                      <a:tailEnd/>
                    </a:ln>
                  </pic:spPr>
                </pic:pic>
              </a:graphicData>
            </a:graphic>
          </wp:inline>
        </w:drawing>
      </w:r>
    </w:p>
    <w:p w:rsidR="00030D93" w:rsidRDefault="005861A6" w:rsidP="00155CC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5392C">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Στον </w:t>
      </w:r>
      <w:proofErr w:type="spellStart"/>
      <w:r w:rsidR="00030D93" w:rsidRPr="004D71F2">
        <w:rPr>
          <w:rFonts w:ascii="Times New Roman" w:eastAsia="Times New Roman" w:hAnsi="Times New Roman" w:cs="Times New Roman"/>
          <w:bCs/>
          <w:sz w:val="24"/>
          <w:szCs w:val="24"/>
        </w:rPr>
        <w:t>Καμαριώτη</w:t>
      </w:r>
      <w:proofErr w:type="spellEnd"/>
      <w:r w:rsidR="00030D93" w:rsidRPr="00030D93">
        <w:rPr>
          <w:rFonts w:ascii="Times New Roman" w:eastAsia="Times New Roman" w:hAnsi="Times New Roman" w:cs="Times New Roman"/>
          <w:sz w:val="24"/>
          <w:szCs w:val="24"/>
        </w:rPr>
        <w:t xml:space="preserve">, </w:t>
      </w:r>
      <w:r w:rsidR="00A871AE">
        <w:rPr>
          <w:rFonts w:ascii="Times New Roman" w:eastAsia="Times New Roman" w:hAnsi="Times New Roman" w:cs="Times New Roman"/>
          <w:sz w:val="24"/>
          <w:szCs w:val="24"/>
        </w:rPr>
        <w:t xml:space="preserve">στο υπέρθυρο του ναού </w:t>
      </w:r>
      <w:r w:rsidR="00A871AE" w:rsidRPr="00A871AE">
        <w:rPr>
          <w:rFonts w:ascii="Times New Roman" w:eastAsia="Times New Roman" w:hAnsi="Times New Roman" w:cs="Times New Roman"/>
          <w:sz w:val="24"/>
          <w:szCs w:val="24"/>
        </w:rPr>
        <w:t>του Αγίου Γεωργίου</w:t>
      </w:r>
      <w:r w:rsidR="00A871AE">
        <w:rPr>
          <w:rFonts w:ascii="Times New Roman" w:eastAsia="Times New Roman" w:hAnsi="Times New Roman" w:cs="Times New Roman"/>
          <w:sz w:val="24"/>
          <w:szCs w:val="24"/>
        </w:rPr>
        <w:t xml:space="preserve"> </w:t>
      </w:r>
      <w:r w:rsidR="00A871AE" w:rsidRPr="004652DC">
        <w:rPr>
          <w:rFonts w:ascii="Times New Roman" w:hAnsi="Times New Roman" w:cs="Times New Roman"/>
          <w:sz w:val="24"/>
          <w:szCs w:val="24"/>
          <w:shd w:val="clear" w:color="auto" w:fill="FFFFFF"/>
        </w:rPr>
        <w:t>βρίσκεται λαξευμένο το φτερωτό </w:t>
      </w:r>
      <w:hyperlink r:id="rId17" w:tooltip="Λιοντάρι του Αγίου Μάρκου" w:history="1">
        <w:r w:rsidR="00A871AE" w:rsidRPr="004652DC">
          <w:rPr>
            <w:rStyle w:val="-"/>
            <w:rFonts w:ascii="Times New Roman" w:hAnsi="Times New Roman" w:cs="Times New Roman"/>
            <w:color w:val="auto"/>
            <w:sz w:val="24"/>
            <w:szCs w:val="24"/>
            <w:u w:val="none"/>
            <w:shd w:val="clear" w:color="auto" w:fill="FFFFFF"/>
          </w:rPr>
          <w:t>λιοντάρι του Αγίου Μάρκου</w:t>
        </w:r>
      </w:hyperlink>
      <w:r w:rsidR="00A871AE" w:rsidRPr="004652DC">
        <w:rPr>
          <w:rFonts w:ascii="Times New Roman" w:hAnsi="Times New Roman" w:cs="Times New Roman"/>
          <w:sz w:val="24"/>
          <w:szCs w:val="24"/>
          <w:shd w:val="clear" w:color="auto" w:fill="FFFFFF"/>
        </w:rPr>
        <w:t> πλαισιωμένο από θυρεούς με λευκές και</w:t>
      </w:r>
      <w:r w:rsidR="004652DC" w:rsidRPr="004652DC">
        <w:rPr>
          <w:rFonts w:ascii="Times New Roman" w:hAnsi="Times New Roman" w:cs="Times New Roman"/>
          <w:sz w:val="24"/>
          <w:szCs w:val="24"/>
          <w:shd w:val="clear" w:color="auto" w:fill="FFFFFF"/>
        </w:rPr>
        <w:t xml:space="preserve"> γαλάζιες ρίγες, οι οποίες</w:t>
      </w:r>
      <w:r w:rsidR="00A871AE" w:rsidRPr="004652DC">
        <w:rPr>
          <w:rFonts w:ascii="Times New Roman" w:hAnsi="Times New Roman" w:cs="Times New Roman"/>
          <w:sz w:val="24"/>
          <w:szCs w:val="24"/>
          <w:shd w:val="clear" w:color="auto" w:fill="FFFFFF"/>
        </w:rPr>
        <w:t xml:space="preserve"> ταυτίζονται με το οικόσημο των Καλλέργηδων. Το οικόσημο των Καλλέργηδων βρίσκεται επίσης πάνω από το παράθυρο του ιερού, όπου ο θυρεός βρίσκεται πάνω σε </w:t>
      </w:r>
      <w:hyperlink r:id="rId18" w:tooltip="Δικέφαλος αετός" w:history="1">
        <w:r w:rsidR="00A871AE" w:rsidRPr="004652DC">
          <w:rPr>
            <w:rStyle w:val="-"/>
            <w:rFonts w:ascii="Times New Roman" w:hAnsi="Times New Roman" w:cs="Times New Roman"/>
            <w:color w:val="auto"/>
            <w:sz w:val="24"/>
            <w:szCs w:val="24"/>
            <w:u w:val="none"/>
            <w:shd w:val="clear" w:color="auto" w:fill="FFFFFF"/>
          </w:rPr>
          <w:t>δικέφαλο αετό</w:t>
        </w:r>
      </w:hyperlink>
      <w:r w:rsidR="004652DC">
        <w:rPr>
          <w:rFonts w:ascii="Times New Roman" w:hAnsi="Times New Roman" w:cs="Times New Roman"/>
          <w:sz w:val="24"/>
          <w:szCs w:val="24"/>
        </w:rPr>
        <w:t xml:space="preserve">. Η συνύπαρξη αυτή </w:t>
      </w:r>
      <w:r w:rsidR="00030D93" w:rsidRPr="00030D93">
        <w:rPr>
          <w:rFonts w:ascii="Times New Roman" w:eastAsia="Times New Roman" w:hAnsi="Times New Roman" w:cs="Times New Roman"/>
          <w:sz w:val="24"/>
          <w:szCs w:val="24"/>
        </w:rPr>
        <w:t xml:space="preserve">συμβολίζει τη </w:t>
      </w:r>
      <w:r w:rsidR="004652DC">
        <w:rPr>
          <w:rFonts w:ascii="Times New Roman" w:eastAsia="Times New Roman" w:hAnsi="Times New Roman" w:cs="Times New Roman"/>
          <w:sz w:val="24"/>
          <w:szCs w:val="24"/>
        </w:rPr>
        <w:t xml:space="preserve">διασύνδεση </w:t>
      </w:r>
      <w:r w:rsidR="00030D93" w:rsidRPr="00030D93">
        <w:rPr>
          <w:rFonts w:ascii="Times New Roman" w:eastAsia="Times New Roman" w:hAnsi="Times New Roman" w:cs="Times New Roman"/>
          <w:sz w:val="24"/>
          <w:szCs w:val="24"/>
        </w:rPr>
        <w:t xml:space="preserve">της βενετικής διοίκησης με την τοπική αριστοκρατία. Στο </w:t>
      </w:r>
      <w:proofErr w:type="spellStart"/>
      <w:r w:rsidR="00030D93" w:rsidRPr="004D71F2">
        <w:rPr>
          <w:rFonts w:ascii="Times New Roman" w:eastAsia="Times New Roman" w:hAnsi="Times New Roman" w:cs="Times New Roman"/>
          <w:bCs/>
          <w:sz w:val="24"/>
          <w:szCs w:val="24"/>
        </w:rPr>
        <w:t>Κεραμούτσι</w:t>
      </w:r>
      <w:proofErr w:type="spellEnd"/>
      <w:r w:rsidR="0005392C">
        <w:rPr>
          <w:rFonts w:ascii="Times New Roman" w:eastAsia="Times New Roman" w:hAnsi="Times New Roman" w:cs="Times New Roman"/>
          <w:sz w:val="24"/>
          <w:szCs w:val="24"/>
        </w:rPr>
        <w:t>, το μεσαιωνικό</w:t>
      </w:r>
      <w:r w:rsidR="001F28A5">
        <w:rPr>
          <w:rFonts w:ascii="Times New Roman" w:eastAsia="Times New Roman" w:hAnsi="Times New Roman" w:cs="Times New Roman"/>
          <w:sz w:val="24"/>
          <w:szCs w:val="24"/>
        </w:rPr>
        <w:t xml:space="preserve"> </w:t>
      </w:r>
      <w:proofErr w:type="spellStart"/>
      <w:r w:rsidR="001F28A5" w:rsidRPr="001F28A5">
        <w:rPr>
          <w:rFonts w:ascii="Times New Roman" w:eastAsia="Times New Roman" w:hAnsi="Times New Roman" w:cs="Times New Roman"/>
          <w:i/>
          <w:iCs/>
          <w:sz w:val="24"/>
          <w:szCs w:val="24"/>
        </w:rPr>
        <w:t>Castel</w:t>
      </w:r>
      <w:proofErr w:type="spellEnd"/>
      <w:r w:rsidR="001F28A5" w:rsidRPr="001F28A5">
        <w:rPr>
          <w:rFonts w:ascii="Times New Roman" w:eastAsia="Times New Roman" w:hAnsi="Times New Roman" w:cs="Times New Roman"/>
          <w:sz w:val="24"/>
          <w:szCs w:val="24"/>
        </w:rPr>
        <w:t> </w:t>
      </w:r>
      <w:proofErr w:type="spellStart"/>
      <w:r w:rsidR="001F28A5" w:rsidRPr="001F28A5">
        <w:rPr>
          <w:rFonts w:ascii="Times New Roman" w:eastAsia="Times New Roman" w:hAnsi="Times New Roman" w:cs="Times New Roman"/>
          <w:i/>
          <w:iCs/>
          <w:sz w:val="24"/>
          <w:szCs w:val="24"/>
        </w:rPr>
        <w:t>Malvizini</w:t>
      </w:r>
      <w:proofErr w:type="spellEnd"/>
      <w:r w:rsidR="008D64A4">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από το οποίο έλαβε την ονομασία της η επαρχία, </w:t>
      </w:r>
      <w:r w:rsidR="008D64A4">
        <w:rPr>
          <w:rFonts w:ascii="Times New Roman" w:eastAsia="Times New Roman" w:hAnsi="Times New Roman" w:cs="Times New Roman"/>
          <w:sz w:val="24"/>
          <w:szCs w:val="24"/>
        </w:rPr>
        <w:t>χτίστηκε στις αρχές του 13</w:t>
      </w:r>
      <w:r w:rsidR="008D64A4" w:rsidRPr="008D64A4">
        <w:rPr>
          <w:rFonts w:ascii="Times New Roman" w:eastAsia="Times New Roman" w:hAnsi="Times New Roman" w:cs="Times New Roman"/>
          <w:sz w:val="24"/>
          <w:szCs w:val="24"/>
          <w:vertAlign w:val="superscript"/>
        </w:rPr>
        <w:t>ου</w:t>
      </w:r>
      <w:r w:rsidR="008D64A4">
        <w:rPr>
          <w:rFonts w:ascii="Times New Roman" w:eastAsia="Times New Roman" w:hAnsi="Times New Roman" w:cs="Times New Roman"/>
          <w:sz w:val="24"/>
          <w:szCs w:val="24"/>
        </w:rPr>
        <w:t xml:space="preserve"> αι. από τον Γενουάτη </w:t>
      </w:r>
      <w:proofErr w:type="spellStart"/>
      <w:r w:rsidR="008D64A4" w:rsidRPr="008D64A4">
        <w:rPr>
          <w:rFonts w:ascii="Times New Roman" w:eastAsia="Times New Roman" w:hAnsi="Times New Roman" w:cs="Times New Roman"/>
          <w:sz w:val="24"/>
          <w:szCs w:val="24"/>
        </w:rPr>
        <w:t>αρχιπειρατή</w:t>
      </w:r>
      <w:proofErr w:type="spellEnd"/>
      <w:r w:rsidR="008D64A4" w:rsidRPr="008D64A4">
        <w:rPr>
          <w:rFonts w:ascii="Times New Roman" w:eastAsia="Times New Roman" w:hAnsi="Times New Roman" w:cs="Times New Roman"/>
          <w:sz w:val="24"/>
          <w:szCs w:val="24"/>
        </w:rPr>
        <w:t xml:space="preserve"> </w:t>
      </w:r>
      <w:proofErr w:type="spellStart"/>
      <w:r w:rsidR="008D64A4" w:rsidRPr="008D64A4">
        <w:rPr>
          <w:rFonts w:ascii="Times New Roman" w:eastAsia="Times New Roman" w:hAnsi="Times New Roman" w:cs="Times New Roman"/>
          <w:sz w:val="24"/>
          <w:szCs w:val="24"/>
        </w:rPr>
        <w:t>Enrico</w:t>
      </w:r>
      <w:proofErr w:type="spellEnd"/>
      <w:r w:rsidR="008D64A4" w:rsidRPr="008D64A4">
        <w:rPr>
          <w:rFonts w:ascii="Times New Roman" w:eastAsia="Times New Roman" w:hAnsi="Times New Roman" w:cs="Times New Roman"/>
          <w:sz w:val="24"/>
          <w:szCs w:val="24"/>
        </w:rPr>
        <w:t xml:space="preserve"> </w:t>
      </w:r>
      <w:proofErr w:type="spellStart"/>
      <w:r w:rsidR="008D64A4" w:rsidRPr="008D64A4">
        <w:rPr>
          <w:rFonts w:ascii="Times New Roman" w:eastAsia="Times New Roman" w:hAnsi="Times New Roman" w:cs="Times New Roman"/>
          <w:sz w:val="24"/>
          <w:szCs w:val="24"/>
        </w:rPr>
        <w:t>Pescatore</w:t>
      </w:r>
      <w:proofErr w:type="spellEnd"/>
      <w:r w:rsidR="008D64A4" w:rsidRPr="008D64A4">
        <w:rPr>
          <w:rFonts w:ascii="Times New Roman" w:eastAsia="Times New Roman" w:hAnsi="Times New Roman" w:cs="Times New Roman"/>
          <w:sz w:val="24"/>
          <w:szCs w:val="24"/>
        </w:rPr>
        <w:t xml:space="preserve"> </w:t>
      </w:r>
      <w:r w:rsidR="008D64A4">
        <w:rPr>
          <w:rFonts w:ascii="Times New Roman" w:eastAsia="Times New Roman" w:hAnsi="Times New Roman" w:cs="Times New Roman"/>
          <w:sz w:val="24"/>
          <w:szCs w:val="24"/>
        </w:rPr>
        <w:t xml:space="preserve">και χρησιμοποιήθηκε κατά τη </w:t>
      </w:r>
      <w:proofErr w:type="spellStart"/>
      <w:r w:rsidR="008D64A4">
        <w:rPr>
          <w:rFonts w:ascii="Times New Roman" w:eastAsia="Times New Roman" w:hAnsi="Times New Roman" w:cs="Times New Roman"/>
          <w:sz w:val="24"/>
          <w:szCs w:val="24"/>
        </w:rPr>
        <w:t>Βενετοκρατία</w:t>
      </w:r>
      <w:proofErr w:type="spellEnd"/>
      <w:r w:rsidR="008D64A4">
        <w:rPr>
          <w:rFonts w:ascii="Times New Roman" w:eastAsia="Times New Roman" w:hAnsi="Times New Roman" w:cs="Times New Roman"/>
          <w:sz w:val="24"/>
          <w:szCs w:val="24"/>
        </w:rPr>
        <w:t xml:space="preserve"> ω</w:t>
      </w:r>
      <w:r w:rsidR="008D64A4" w:rsidRPr="008D64A4">
        <w:rPr>
          <w:rFonts w:ascii="Times New Roman" w:eastAsia="Times New Roman" w:hAnsi="Times New Roman" w:cs="Times New Roman"/>
          <w:sz w:val="24"/>
          <w:szCs w:val="24"/>
        </w:rPr>
        <w:t>ς διοικητικό και στρατιωτικό σημείο αναφοράς</w:t>
      </w:r>
      <w:r w:rsidR="008D64A4">
        <w:rPr>
          <w:rFonts w:ascii="Times New Roman" w:eastAsia="Times New Roman" w:hAnsi="Times New Roman" w:cs="Times New Roman"/>
          <w:sz w:val="24"/>
          <w:szCs w:val="24"/>
        </w:rPr>
        <w:t xml:space="preserve"> των Βενετών</w:t>
      </w:r>
      <w:r w:rsidR="008D64A4" w:rsidRPr="008D64A4">
        <w:rPr>
          <w:rFonts w:ascii="Times New Roman" w:eastAsia="Times New Roman" w:hAnsi="Times New Roman" w:cs="Times New Roman"/>
          <w:sz w:val="24"/>
          <w:szCs w:val="24"/>
        </w:rPr>
        <w:t>.</w:t>
      </w:r>
      <w:r w:rsidR="008D64A4">
        <w:rPr>
          <w:rFonts w:ascii="Times New Roman" w:eastAsia="Times New Roman" w:hAnsi="Times New Roman" w:cs="Times New Roman"/>
          <w:sz w:val="24"/>
          <w:szCs w:val="24"/>
        </w:rPr>
        <w:t xml:space="preserve"> Κ</w:t>
      </w:r>
      <w:r w:rsidR="00030D93" w:rsidRPr="00030D93">
        <w:rPr>
          <w:rFonts w:ascii="Times New Roman" w:eastAsia="Times New Roman" w:hAnsi="Times New Roman" w:cs="Times New Roman"/>
          <w:sz w:val="24"/>
          <w:szCs w:val="24"/>
        </w:rPr>
        <w:t xml:space="preserve">αταγράφεται </w:t>
      </w:r>
      <w:r w:rsidR="008D64A4">
        <w:rPr>
          <w:rFonts w:ascii="Times New Roman" w:eastAsia="Times New Roman" w:hAnsi="Times New Roman" w:cs="Times New Roman"/>
          <w:sz w:val="24"/>
          <w:szCs w:val="24"/>
        </w:rPr>
        <w:t xml:space="preserve">δε </w:t>
      </w:r>
      <w:r w:rsidR="00030D93" w:rsidRPr="00030D93">
        <w:rPr>
          <w:rFonts w:ascii="Times New Roman" w:eastAsia="Times New Roman" w:hAnsi="Times New Roman" w:cs="Times New Roman"/>
          <w:sz w:val="24"/>
          <w:szCs w:val="24"/>
        </w:rPr>
        <w:t xml:space="preserve">στις απογραφές του </w:t>
      </w:r>
      <w:proofErr w:type="spellStart"/>
      <w:r w:rsidR="00030D93" w:rsidRPr="004D71F2">
        <w:rPr>
          <w:rFonts w:ascii="Times New Roman" w:eastAsia="Times New Roman" w:hAnsi="Times New Roman" w:cs="Times New Roman"/>
          <w:bCs/>
          <w:sz w:val="24"/>
          <w:szCs w:val="24"/>
        </w:rPr>
        <w:t>Francesco</w:t>
      </w:r>
      <w:proofErr w:type="spellEnd"/>
      <w:r w:rsidR="00030D93" w:rsidRPr="004D71F2">
        <w:rPr>
          <w:rFonts w:ascii="Times New Roman" w:eastAsia="Times New Roman" w:hAnsi="Times New Roman" w:cs="Times New Roman"/>
          <w:bCs/>
          <w:sz w:val="24"/>
          <w:szCs w:val="24"/>
        </w:rPr>
        <w:t xml:space="preserve"> </w:t>
      </w:r>
      <w:proofErr w:type="spellStart"/>
      <w:r w:rsidR="00030D93" w:rsidRPr="004D71F2">
        <w:rPr>
          <w:rFonts w:ascii="Times New Roman" w:eastAsia="Times New Roman" w:hAnsi="Times New Roman" w:cs="Times New Roman"/>
          <w:bCs/>
          <w:sz w:val="24"/>
          <w:szCs w:val="24"/>
        </w:rPr>
        <w:t>Barozzi</w:t>
      </w:r>
      <w:proofErr w:type="spellEnd"/>
      <w:r w:rsidR="00030D93" w:rsidRPr="00030D93">
        <w:rPr>
          <w:rFonts w:ascii="Times New Roman" w:eastAsia="Times New Roman" w:hAnsi="Times New Roman" w:cs="Times New Roman"/>
          <w:sz w:val="24"/>
          <w:szCs w:val="24"/>
        </w:rPr>
        <w:t xml:space="preserve"> και του </w:t>
      </w:r>
      <w:r w:rsidR="00030D93" w:rsidRPr="004D71F2">
        <w:rPr>
          <w:rFonts w:ascii="Times New Roman" w:eastAsia="Times New Roman" w:hAnsi="Times New Roman" w:cs="Times New Roman"/>
          <w:bCs/>
          <w:sz w:val="24"/>
          <w:szCs w:val="24"/>
        </w:rPr>
        <w:t xml:space="preserve">Πέτρου </w:t>
      </w:r>
      <w:proofErr w:type="spellStart"/>
      <w:r w:rsidR="00030D93" w:rsidRPr="004D71F2">
        <w:rPr>
          <w:rFonts w:ascii="Times New Roman" w:eastAsia="Times New Roman" w:hAnsi="Times New Roman" w:cs="Times New Roman"/>
          <w:bCs/>
          <w:sz w:val="24"/>
          <w:szCs w:val="24"/>
        </w:rPr>
        <w:t>Καστροφύλακα</w:t>
      </w:r>
      <w:proofErr w:type="spellEnd"/>
      <w:r w:rsidR="008D64A4">
        <w:rPr>
          <w:rFonts w:ascii="Times New Roman" w:eastAsia="Times New Roman" w:hAnsi="Times New Roman" w:cs="Times New Roman"/>
          <w:sz w:val="24"/>
          <w:szCs w:val="24"/>
        </w:rPr>
        <w:t>. Η</w:t>
      </w:r>
      <w:r w:rsidR="00030D93" w:rsidRPr="00030D93">
        <w:rPr>
          <w:rFonts w:ascii="Times New Roman" w:eastAsia="Times New Roman" w:hAnsi="Times New Roman" w:cs="Times New Roman"/>
          <w:sz w:val="24"/>
          <w:szCs w:val="24"/>
        </w:rPr>
        <w:t xml:space="preserve"> βενετική κρήνη της </w:t>
      </w:r>
      <w:proofErr w:type="spellStart"/>
      <w:r w:rsidR="00030D93" w:rsidRPr="004D71F2">
        <w:rPr>
          <w:rFonts w:ascii="Times New Roman" w:eastAsia="Times New Roman" w:hAnsi="Times New Roman" w:cs="Times New Roman"/>
          <w:bCs/>
          <w:sz w:val="24"/>
          <w:szCs w:val="24"/>
        </w:rPr>
        <w:t>Τυλίσου</w:t>
      </w:r>
      <w:proofErr w:type="spellEnd"/>
      <w:r w:rsidR="00F86644" w:rsidRPr="00F86644">
        <w:rPr>
          <w:rFonts w:ascii="Times New Roman" w:eastAsia="Times New Roman" w:hAnsi="Times New Roman" w:cs="Times New Roman"/>
          <w:sz w:val="24"/>
          <w:szCs w:val="24"/>
        </w:rPr>
        <w:t xml:space="preserve">, </w:t>
      </w:r>
      <w:r w:rsidR="00F86644">
        <w:rPr>
          <w:rFonts w:ascii="Times New Roman" w:eastAsia="Times New Roman" w:hAnsi="Times New Roman" w:cs="Times New Roman"/>
          <w:sz w:val="24"/>
          <w:szCs w:val="24"/>
        </w:rPr>
        <w:t>με τις δύ</w:t>
      </w:r>
      <w:r w:rsidR="00BB4613">
        <w:rPr>
          <w:rFonts w:ascii="Times New Roman" w:eastAsia="Times New Roman" w:hAnsi="Times New Roman" w:cs="Times New Roman"/>
          <w:sz w:val="24"/>
          <w:szCs w:val="24"/>
        </w:rPr>
        <w:t xml:space="preserve">ο καμάρες και τους δύο κρουνούς, η μονή </w:t>
      </w:r>
      <w:r w:rsidR="00030D93" w:rsidRPr="00030D93">
        <w:rPr>
          <w:rFonts w:ascii="Times New Roman" w:eastAsia="Times New Roman" w:hAnsi="Times New Roman" w:cs="Times New Roman"/>
          <w:sz w:val="24"/>
          <w:szCs w:val="24"/>
        </w:rPr>
        <w:t xml:space="preserve">του </w:t>
      </w:r>
      <w:r w:rsidR="00030D93" w:rsidRPr="004D71F2">
        <w:rPr>
          <w:rFonts w:ascii="Times New Roman" w:eastAsia="Times New Roman" w:hAnsi="Times New Roman" w:cs="Times New Roman"/>
          <w:bCs/>
          <w:sz w:val="24"/>
          <w:szCs w:val="24"/>
        </w:rPr>
        <w:t xml:space="preserve">Αγίου Ιωάννη </w:t>
      </w:r>
      <w:proofErr w:type="spellStart"/>
      <w:r w:rsidR="00030D93" w:rsidRPr="004D71F2">
        <w:rPr>
          <w:rFonts w:ascii="Times New Roman" w:eastAsia="Times New Roman" w:hAnsi="Times New Roman" w:cs="Times New Roman"/>
          <w:bCs/>
          <w:sz w:val="24"/>
          <w:szCs w:val="24"/>
        </w:rPr>
        <w:t>Φαραγγίτη</w:t>
      </w:r>
      <w:proofErr w:type="spellEnd"/>
      <w:r w:rsidR="00950020" w:rsidRPr="00950020">
        <w:rPr>
          <w:rFonts w:ascii="Times New Roman" w:eastAsia="Times New Roman" w:hAnsi="Times New Roman" w:cs="Times New Roman"/>
          <w:bCs/>
          <w:sz w:val="24"/>
          <w:szCs w:val="24"/>
        </w:rPr>
        <w:t xml:space="preserve"> </w:t>
      </w:r>
      <w:r w:rsidR="00950020">
        <w:rPr>
          <w:rFonts w:ascii="Times New Roman" w:eastAsia="Times New Roman" w:hAnsi="Times New Roman" w:cs="Times New Roman"/>
          <w:bCs/>
          <w:sz w:val="24"/>
          <w:szCs w:val="24"/>
        </w:rPr>
        <w:t>(πο</w:t>
      </w:r>
      <w:r w:rsidR="00EA242E">
        <w:rPr>
          <w:rFonts w:ascii="Times New Roman" w:eastAsia="Times New Roman" w:hAnsi="Times New Roman" w:cs="Times New Roman"/>
          <w:bCs/>
          <w:sz w:val="24"/>
          <w:szCs w:val="24"/>
        </w:rPr>
        <w:t xml:space="preserve">υ άκμασε κατά τη </w:t>
      </w:r>
      <w:proofErr w:type="spellStart"/>
      <w:r w:rsidR="00EA242E">
        <w:rPr>
          <w:rFonts w:ascii="Times New Roman" w:eastAsia="Times New Roman" w:hAnsi="Times New Roman" w:cs="Times New Roman"/>
          <w:bCs/>
          <w:sz w:val="24"/>
          <w:szCs w:val="24"/>
        </w:rPr>
        <w:t>Βενετοκρατία</w:t>
      </w:r>
      <w:proofErr w:type="spellEnd"/>
      <w:r w:rsidR="00EA242E">
        <w:rPr>
          <w:rFonts w:ascii="Times New Roman" w:eastAsia="Times New Roman" w:hAnsi="Times New Roman" w:cs="Times New Roman"/>
          <w:bCs/>
          <w:sz w:val="24"/>
          <w:szCs w:val="24"/>
        </w:rPr>
        <w:t xml:space="preserve">, καταστράφηκε το 1669 από τους Τούρκους </w:t>
      </w:r>
      <w:r w:rsidR="00950020">
        <w:rPr>
          <w:rFonts w:ascii="Times New Roman" w:eastAsia="Times New Roman" w:hAnsi="Times New Roman" w:cs="Times New Roman"/>
          <w:bCs/>
          <w:sz w:val="24"/>
          <w:szCs w:val="24"/>
        </w:rPr>
        <w:t>και το καθολικό του οποίου ήταν ο</w:t>
      </w:r>
      <w:r w:rsidR="00EA242E">
        <w:rPr>
          <w:rFonts w:ascii="Times New Roman" w:eastAsia="Times New Roman" w:hAnsi="Times New Roman" w:cs="Times New Roman"/>
          <w:bCs/>
          <w:sz w:val="24"/>
          <w:szCs w:val="24"/>
        </w:rPr>
        <w:t xml:space="preserve"> σήμερα σωζόμενος</w:t>
      </w:r>
      <w:r w:rsidR="00950020">
        <w:rPr>
          <w:rFonts w:ascii="Times New Roman" w:eastAsia="Times New Roman" w:hAnsi="Times New Roman" w:cs="Times New Roman"/>
          <w:bCs/>
          <w:sz w:val="24"/>
          <w:szCs w:val="24"/>
        </w:rPr>
        <w:t xml:space="preserve"> ναός του Αγίου Αντωνίου στο φαράγγι του Αλμυρού) </w:t>
      </w:r>
      <w:r w:rsidR="00030D93" w:rsidRPr="00030D93">
        <w:rPr>
          <w:rFonts w:ascii="Times New Roman" w:eastAsia="Times New Roman" w:hAnsi="Times New Roman" w:cs="Times New Roman"/>
          <w:sz w:val="24"/>
          <w:szCs w:val="24"/>
        </w:rPr>
        <w:t>και</w:t>
      </w:r>
      <w:r w:rsidR="00BB4613">
        <w:rPr>
          <w:rFonts w:ascii="Times New Roman" w:eastAsia="Times New Roman" w:hAnsi="Times New Roman" w:cs="Times New Roman"/>
          <w:sz w:val="24"/>
          <w:szCs w:val="24"/>
        </w:rPr>
        <w:t xml:space="preserve"> η μονή</w:t>
      </w:r>
      <w:r w:rsidR="00030D93" w:rsidRPr="00030D93">
        <w:rPr>
          <w:rFonts w:ascii="Times New Roman" w:eastAsia="Times New Roman" w:hAnsi="Times New Roman" w:cs="Times New Roman"/>
          <w:sz w:val="24"/>
          <w:szCs w:val="24"/>
        </w:rPr>
        <w:t xml:space="preserve"> της </w:t>
      </w:r>
      <w:r w:rsidR="00030D93" w:rsidRPr="004D71F2">
        <w:rPr>
          <w:rFonts w:ascii="Times New Roman" w:eastAsia="Times New Roman" w:hAnsi="Times New Roman" w:cs="Times New Roman"/>
          <w:bCs/>
          <w:sz w:val="24"/>
          <w:szCs w:val="24"/>
        </w:rPr>
        <w:t>Αγίας Ειρήνης</w:t>
      </w:r>
      <w:r w:rsidR="00030D93" w:rsidRPr="00030D93">
        <w:rPr>
          <w:rFonts w:ascii="Times New Roman" w:eastAsia="Times New Roman" w:hAnsi="Times New Roman" w:cs="Times New Roman"/>
          <w:sz w:val="24"/>
          <w:szCs w:val="24"/>
        </w:rPr>
        <w:t xml:space="preserve"> στον </w:t>
      </w:r>
      <w:proofErr w:type="spellStart"/>
      <w:r w:rsidR="00030D93" w:rsidRPr="00030D93">
        <w:rPr>
          <w:rFonts w:ascii="Times New Roman" w:eastAsia="Times New Roman" w:hAnsi="Times New Roman" w:cs="Times New Roman"/>
          <w:sz w:val="24"/>
          <w:szCs w:val="24"/>
        </w:rPr>
        <w:t>Κρουσώνα</w:t>
      </w:r>
      <w:proofErr w:type="spellEnd"/>
      <w:r w:rsidR="00F86644">
        <w:rPr>
          <w:rFonts w:ascii="Roboto Condensed" w:hAnsi="Roboto Condensed"/>
          <w:color w:val="525252"/>
          <w:sz w:val="12"/>
          <w:szCs w:val="12"/>
          <w:shd w:val="clear" w:color="auto" w:fill="FFFFFF"/>
        </w:rPr>
        <w:t xml:space="preserve"> </w:t>
      </w:r>
      <w:r w:rsidR="00F86644" w:rsidRPr="004F063B">
        <w:rPr>
          <w:rFonts w:ascii="Times New Roman" w:hAnsi="Times New Roman" w:cs="Times New Roman"/>
          <w:sz w:val="24"/>
          <w:szCs w:val="24"/>
          <w:shd w:val="clear" w:color="auto" w:fill="FFFFFF"/>
        </w:rPr>
        <w:t>(η οποία στα τέλη του 16ου αιώνα και στην αρχή του 17ου αιώνα ανήκε στο φέουδο της οικογένειας </w:t>
      </w:r>
      <w:proofErr w:type="spellStart"/>
      <w:r w:rsidR="00F86644" w:rsidRPr="004F063B">
        <w:rPr>
          <w:rFonts w:ascii="Times New Roman" w:hAnsi="Times New Roman" w:cs="Times New Roman"/>
          <w:sz w:val="24"/>
          <w:szCs w:val="24"/>
          <w:shd w:val="clear" w:color="auto" w:fill="FFFFFF"/>
          <w:lang w:val="en-GB"/>
        </w:rPr>
        <w:t>Mudazzo</w:t>
      </w:r>
      <w:proofErr w:type="spellEnd"/>
      <w:r w:rsidR="00F86644" w:rsidRPr="004F063B">
        <w:rPr>
          <w:rFonts w:ascii="Times New Roman" w:hAnsi="Times New Roman" w:cs="Times New Roman"/>
          <w:sz w:val="24"/>
          <w:szCs w:val="24"/>
          <w:shd w:val="clear" w:color="auto" w:fill="FFFFFF"/>
        </w:rPr>
        <w:t>)</w:t>
      </w:r>
      <w:r w:rsidR="00F86644" w:rsidRPr="00F86644">
        <w:rPr>
          <w:rStyle w:val="a4"/>
          <w:rFonts w:ascii="Times New Roman" w:hAnsi="Times New Roman" w:cs="Times New Roman"/>
          <w:color w:val="9C3302"/>
          <w:sz w:val="24"/>
          <w:szCs w:val="24"/>
          <w:shd w:val="clear" w:color="auto" w:fill="FFFFFF"/>
        </w:rPr>
        <w:t xml:space="preserve"> </w:t>
      </w:r>
      <w:r w:rsidR="00AD4119">
        <w:rPr>
          <w:rStyle w:val="a4"/>
          <w:rFonts w:ascii="Times New Roman" w:hAnsi="Times New Roman" w:cs="Times New Roman"/>
          <w:i w:val="0"/>
          <w:sz w:val="24"/>
          <w:szCs w:val="24"/>
          <w:shd w:val="clear" w:color="auto" w:fill="FFFFFF"/>
        </w:rPr>
        <w:t>προσθέτουν σημαντικότατες, πολύτιμες ψηφίδες σ</w:t>
      </w:r>
      <w:r w:rsidR="00030D93" w:rsidRPr="00030D93">
        <w:rPr>
          <w:rFonts w:ascii="Times New Roman" w:eastAsia="Times New Roman" w:hAnsi="Times New Roman" w:cs="Times New Roman"/>
          <w:sz w:val="24"/>
          <w:szCs w:val="24"/>
        </w:rPr>
        <w:t>την εικόνα μιας υπαίθρου που διατήρησε έντονα</w:t>
      </w:r>
      <w:r w:rsidR="00DB0112">
        <w:rPr>
          <w:rFonts w:ascii="Times New Roman" w:eastAsia="Times New Roman" w:hAnsi="Times New Roman" w:cs="Times New Roman"/>
          <w:sz w:val="24"/>
          <w:szCs w:val="24"/>
        </w:rPr>
        <w:t xml:space="preserve"> τα ίχνη της βενετικής περιόδου</w:t>
      </w:r>
      <w:r w:rsidR="00030D93" w:rsidRPr="00030D93">
        <w:rPr>
          <w:rFonts w:ascii="Times New Roman" w:eastAsia="Times New Roman" w:hAnsi="Times New Roman" w:cs="Times New Roman"/>
          <w:sz w:val="24"/>
          <w:szCs w:val="24"/>
        </w:rPr>
        <w:t>.</w:t>
      </w:r>
    </w:p>
    <w:p w:rsidR="007C6919" w:rsidRDefault="007C6919" w:rsidP="00CE3C41">
      <w:pPr>
        <w:pStyle w:val="Web"/>
      </w:pPr>
      <w:r>
        <w:rPr>
          <w:noProof/>
        </w:rPr>
        <w:lastRenderedPageBreak/>
        <w:drawing>
          <wp:inline distT="0" distB="0" distL="0" distR="0">
            <wp:extent cx="2563922" cy="3384000"/>
            <wp:effectExtent l="19050" t="0" r="7828" b="0"/>
            <wp:docPr id="24" name="Εικόνα 24" descr="C:\Users\garyf\OneDrive\Desktop\VIA QUERINISSIMA\Άγιος_Γεώργιος_Καμαριώτη_3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aryf\OneDrive\Desktop\VIA QUERINISSIMA\Άγιος_Γεώργιος_Καμαριώτη_3359.jpg"/>
                    <pic:cNvPicPr>
                      <a:picLocks noChangeAspect="1" noChangeArrowheads="1"/>
                    </pic:cNvPicPr>
                  </pic:nvPicPr>
                  <pic:blipFill>
                    <a:blip r:embed="rId19" cstate="print"/>
                    <a:srcRect/>
                    <a:stretch>
                      <a:fillRect/>
                    </a:stretch>
                  </pic:blipFill>
                  <pic:spPr bwMode="auto">
                    <a:xfrm>
                      <a:off x="0" y="0"/>
                      <a:ext cx="2563922" cy="3384000"/>
                    </a:xfrm>
                    <a:prstGeom prst="rect">
                      <a:avLst/>
                    </a:prstGeom>
                    <a:noFill/>
                    <a:ln w="9525">
                      <a:noFill/>
                      <a:miter lim="800000"/>
                      <a:headEnd/>
                      <a:tailEnd/>
                    </a:ln>
                  </pic:spPr>
                </pic:pic>
              </a:graphicData>
            </a:graphic>
          </wp:inline>
        </w:drawing>
      </w:r>
    </w:p>
    <w:p w:rsidR="007C6919" w:rsidRDefault="007C6919" w:rsidP="00155CCD">
      <w:pPr>
        <w:jc w:val="both"/>
        <w:rPr>
          <w:rFonts w:ascii="Times New Roman" w:eastAsia="Times New Roman" w:hAnsi="Times New Roman" w:cs="Times New Roman"/>
          <w:sz w:val="24"/>
          <w:szCs w:val="24"/>
        </w:rPr>
      </w:pPr>
    </w:p>
    <w:p w:rsidR="007C6919" w:rsidRDefault="007C6919" w:rsidP="007C6919">
      <w:pPr>
        <w:pStyle w:val="Web"/>
      </w:pPr>
      <w:r>
        <w:rPr>
          <w:noProof/>
        </w:rPr>
        <w:drawing>
          <wp:inline distT="0" distB="0" distL="0" distR="0">
            <wp:extent cx="2463287" cy="3060000"/>
            <wp:effectExtent l="19050" t="0" r="0" b="0"/>
            <wp:docPr id="15" name="Εικόνα 12" descr="C:\Users\garyf\OneDrive\Desktop\VIA QUERINISSIMA\ΚΡΗΝΗ ΤΥΛΙΣ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ryf\OneDrive\Desktop\VIA QUERINISSIMA\ΚΡΗΝΗ ΤΥΛΙΣΟΥ.jpg"/>
                    <pic:cNvPicPr>
                      <a:picLocks noChangeAspect="1" noChangeArrowheads="1"/>
                    </pic:cNvPicPr>
                  </pic:nvPicPr>
                  <pic:blipFill>
                    <a:blip r:embed="rId20"/>
                    <a:srcRect/>
                    <a:stretch>
                      <a:fillRect/>
                    </a:stretch>
                  </pic:blipFill>
                  <pic:spPr bwMode="auto">
                    <a:xfrm>
                      <a:off x="0" y="0"/>
                      <a:ext cx="2463287" cy="3060000"/>
                    </a:xfrm>
                    <a:prstGeom prst="rect">
                      <a:avLst/>
                    </a:prstGeom>
                    <a:noFill/>
                    <a:ln w="9525">
                      <a:noFill/>
                      <a:miter lim="800000"/>
                      <a:headEnd/>
                      <a:tailEnd/>
                    </a:ln>
                  </pic:spPr>
                </pic:pic>
              </a:graphicData>
            </a:graphic>
          </wp:inline>
        </w:drawing>
      </w:r>
    </w:p>
    <w:p w:rsidR="007C6919" w:rsidRPr="00F86644" w:rsidRDefault="007C6919" w:rsidP="00155CCD">
      <w:pPr>
        <w:jc w:val="both"/>
        <w:rPr>
          <w:rFonts w:ascii="Roboto Condensed" w:hAnsi="Roboto Condensed"/>
          <w:color w:val="525252"/>
          <w:sz w:val="12"/>
          <w:szCs w:val="12"/>
          <w:shd w:val="clear" w:color="auto" w:fill="FFFFFF"/>
        </w:rPr>
      </w:pPr>
    </w:p>
    <w:p w:rsidR="00656841" w:rsidRDefault="00656841" w:rsidP="004D71F2">
      <w:pPr>
        <w:spacing w:before="100" w:beforeAutospacing="1" w:after="100" w:afterAutospacing="1" w:line="240" w:lineRule="auto"/>
        <w:jc w:val="both"/>
        <w:rPr>
          <w:rFonts w:ascii="Times New Roman" w:hAnsi="Times New Roman" w:cs="Times New Roman"/>
          <w:sz w:val="24"/>
          <w:szCs w:val="24"/>
        </w:rPr>
      </w:pPr>
      <w:r w:rsidRPr="004D71F2">
        <w:rPr>
          <w:rFonts w:ascii="Times New Roman" w:eastAsia="Times New Roman" w:hAnsi="Times New Roman" w:cs="Times New Roman"/>
          <w:sz w:val="24"/>
          <w:szCs w:val="24"/>
        </w:rPr>
        <w:t xml:space="preserve"> </w:t>
      </w:r>
      <w:r w:rsidR="005861A6">
        <w:rPr>
          <w:rFonts w:ascii="Times New Roman" w:eastAsia="Times New Roman" w:hAnsi="Times New Roman" w:cs="Times New Roman"/>
          <w:sz w:val="24"/>
          <w:szCs w:val="24"/>
        </w:rPr>
        <w:t xml:space="preserve"> </w:t>
      </w:r>
      <w:r w:rsidR="00030D93" w:rsidRPr="00030D93">
        <w:rPr>
          <w:rFonts w:ascii="Times New Roman" w:eastAsia="Times New Roman" w:hAnsi="Times New Roman" w:cs="Times New Roman"/>
          <w:sz w:val="24"/>
          <w:szCs w:val="24"/>
        </w:rPr>
        <w:t xml:space="preserve">Η ένταξη του </w:t>
      </w:r>
      <w:proofErr w:type="spellStart"/>
      <w:r w:rsidR="00030D93" w:rsidRPr="00030D93">
        <w:rPr>
          <w:rFonts w:ascii="Times New Roman" w:eastAsia="Times New Roman" w:hAnsi="Times New Roman" w:cs="Times New Roman"/>
          <w:sz w:val="24"/>
          <w:szCs w:val="24"/>
        </w:rPr>
        <w:t>Μαλεβιζίου</w:t>
      </w:r>
      <w:proofErr w:type="spellEnd"/>
      <w:r w:rsidR="00030D93" w:rsidRPr="00030D93">
        <w:rPr>
          <w:rFonts w:ascii="Times New Roman" w:eastAsia="Times New Roman" w:hAnsi="Times New Roman" w:cs="Times New Roman"/>
          <w:sz w:val="24"/>
          <w:szCs w:val="24"/>
        </w:rPr>
        <w:t xml:space="preserve"> στη </w:t>
      </w:r>
      <w:proofErr w:type="spellStart"/>
      <w:r w:rsidR="00030D93" w:rsidRPr="00030D93">
        <w:rPr>
          <w:rFonts w:ascii="Times New Roman" w:eastAsia="Times New Roman" w:hAnsi="Times New Roman" w:cs="Times New Roman"/>
          <w:sz w:val="24"/>
          <w:szCs w:val="24"/>
        </w:rPr>
        <w:t>Via</w:t>
      </w:r>
      <w:proofErr w:type="spellEnd"/>
      <w:r w:rsidR="00030D93" w:rsidRPr="00030D93">
        <w:rPr>
          <w:rFonts w:ascii="Times New Roman" w:eastAsia="Times New Roman" w:hAnsi="Times New Roman" w:cs="Times New Roman"/>
          <w:sz w:val="24"/>
          <w:szCs w:val="24"/>
        </w:rPr>
        <w:t xml:space="preserve"> </w:t>
      </w:r>
      <w:proofErr w:type="spellStart"/>
      <w:r w:rsidR="00030D93" w:rsidRPr="00030D93">
        <w:rPr>
          <w:rFonts w:ascii="Times New Roman" w:eastAsia="Times New Roman" w:hAnsi="Times New Roman" w:cs="Times New Roman"/>
          <w:sz w:val="24"/>
          <w:szCs w:val="24"/>
        </w:rPr>
        <w:t>Querinissima</w:t>
      </w:r>
      <w:proofErr w:type="spellEnd"/>
      <w:r w:rsidR="00030D93" w:rsidRPr="00030D93">
        <w:rPr>
          <w:rFonts w:ascii="Times New Roman" w:eastAsia="Times New Roman" w:hAnsi="Times New Roman" w:cs="Times New Roman"/>
          <w:sz w:val="24"/>
          <w:szCs w:val="24"/>
        </w:rPr>
        <w:t xml:space="preserve"> προσφέρει σήμερα τη δυνατότητα να αναδειχθεί όχι μόνο η βενετική αρχιτεκτονική και ιστορία της περιοχής, αλλά και η συμβολή της Κρήτης στις μεγάλες εμπορικές και πολιτιστικές διαδρομές της Ευρώπης. Από τη </w:t>
      </w:r>
      <w:proofErr w:type="spellStart"/>
      <w:r w:rsidR="00030D93" w:rsidRPr="004D71F2">
        <w:rPr>
          <w:rFonts w:ascii="Times New Roman" w:eastAsia="Times New Roman" w:hAnsi="Times New Roman" w:cs="Times New Roman"/>
          <w:bCs/>
          <w:sz w:val="24"/>
          <w:szCs w:val="24"/>
        </w:rPr>
        <w:t>Malvasia</w:t>
      </w:r>
      <w:proofErr w:type="spellEnd"/>
      <w:r w:rsidR="00030D93" w:rsidRPr="00030D93">
        <w:rPr>
          <w:rFonts w:ascii="Times New Roman" w:eastAsia="Times New Roman" w:hAnsi="Times New Roman" w:cs="Times New Roman"/>
          <w:sz w:val="24"/>
          <w:szCs w:val="24"/>
        </w:rPr>
        <w:t xml:space="preserve"> τ</w:t>
      </w:r>
      <w:r w:rsidRPr="004D71F2">
        <w:rPr>
          <w:rFonts w:ascii="Times New Roman" w:eastAsia="Times New Roman" w:hAnsi="Times New Roman" w:cs="Times New Roman"/>
          <w:sz w:val="24"/>
          <w:szCs w:val="24"/>
        </w:rPr>
        <w:t xml:space="preserve">ου </w:t>
      </w:r>
      <w:proofErr w:type="spellStart"/>
      <w:r w:rsidRPr="004D71F2">
        <w:rPr>
          <w:rFonts w:ascii="Times New Roman" w:eastAsia="Times New Roman" w:hAnsi="Times New Roman" w:cs="Times New Roman"/>
          <w:sz w:val="24"/>
          <w:szCs w:val="24"/>
          <w:lang w:val="en-GB"/>
        </w:rPr>
        <w:t>Regno</w:t>
      </w:r>
      <w:proofErr w:type="spellEnd"/>
      <w:r w:rsidRPr="004D71F2">
        <w:rPr>
          <w:rFonts w:ascii="Times New Roman" w:eastAsia="Times New Roman" w:hAnsi="Times New Roman" w:cs="Times New Roman"/>
          <w:sz w:val="24"/>
          <w:szCs w:val="24"/>
        </w:rPr>
        <w:t xml:space="preserve"> </w:t>
      </w:r>
      <w:r w:rsidRPr="004D71F2">
        <w:rPr>
          <w:rFonts w:ascii="Times New Roman" w:eastAsia="Times New Roman" w:hAnsi="Times New Roman" w:cs="Times New Roman"/>
          <w:sz w:val="24"/>
          <w:szCs w:val="24"/>
          <w:lang w:val="en-GB"/>
        </w:rPr>
        <w:t>Di</w:t>
      </w:r>
      <w:r w:rsidRPr="004D71F2">
        <w:rPr>
          <w:rFonts w:ascii="Times New Roman" w:eastAsia="Times New Roman" w:hAnsi="Times New Roman" w:cs="Times New Roman"/>
          <w:sz w:val="24"/>
          <w:szCs w:val="24"/>
        </w:rPr>
        <w:t xml:space="preserve"> </w:t>
      </w:r>
      <w:r w:rsidRPr="004D71F2">
        <w:rPr>
          <w:rFonts w:ascii="Times New Roman" w:eastAsia="Times New Roman" w:hAnsi="Times New Roman" w:cs="Times New Roman"/>
          <w:sz w:val="24"/>
          <w:szCs w:val="24"/>
          <w:lang w:val="en-GB"/>
        </w:rPr>
        <w:t>Candia</w:t>
      </w:r>
      <w:r w:rsidR="00030D93" w:rsidRPr="00030D93">
        <w:rPr>
          <w:rFonts w:ascii="Times New Roman" w:eastAsia="Times New Roman" w:hAnsi="Times New Roman" w:cs="Times New Roman"/>
          <w:sz w:val="24"/>
          <w:szCs w:val="24"/>
        </w:rPr>
        <w:t xml:space="preserve"> έως τον </w:t>
      </w:r>
      <w:r w:rsidR="00030D93" w:rsidRPr="004D71F2">
        <w:rPr>
          <w:rFonts w:ascii="Times New Roman" w:eastAsia="Times New Roman" w:hAnsi="Times New Roman" w:cs="Times New Roman"/>
          <w:bCs/>
          <w:sz w:val="24"/>
          <w:szCs w:val="24"/>
        </w:rPr>
        <w:t>παστό μπακαλιάρ</w:t>
      </w:r>
      <w:r w:rsidR="004D71F2" w:rsidRPr="004D71F2">
        <w:rPr>
          <w:rFonts w:ascii="Times New Roman" w:eastAsia="Times New Roman" w:hAnsi="Times New Roman" w:cs="Times New Roman"/>
          <w:bCs/>
          <w:sz w:val="24"/>
          <w:szCs w:val="24"/>
        </w:rPr>
        <w:t>ο</w:t>
      </w:r>
      <w:r w:rsidR="004D71F2" w:rsidRPr="004D71F2">
        <w:rPr>
          <w:rFonts w:ascii="Times New Roman" w:eastAsia="Times New Roman" w:hAnsi="Times New Roman" w:cs="Times New Roman"/>
          <w:sz w:val="24"/>
          <w:szCs w:val="24"/>
        </w:rPr>
        <w:t xml:space="preserve"> της Νορβηγίας</w:t>
      </w:r>
      <w:r w:rsidR="00030D93" w:rsidRPr="00030D93">
        <w:rPr>
          <w:rFonts w:ascii="Times New Roman" w:eastAsia="Times New Roman" w:hAnsi="Times New Roman" w:cs="Times New Roman"/>
          <w:sz w:val="24"/>
          <w:szCs w:val="24"/>
        </w:rPr>
        <w:t xml:space="preserve">, η </w:t>
      </w:r>
      <w:proofErr w:type="spellStart"/>
      <w:r w:rsidR="00030D93" w:rsidRPr="00030D93">
        <w:rPr>
          <w:rFonts w:ascii="Times New Roman" w:eastAsia="Times New Roman" w:hAnsi="Times New Roman" w:cs="Times New Roman"/>
          <w:sz w:val="24"/>
          <w:szCs w:val="24"/>
        </w:rPr>
        <w:t>Via</w:t>
      </w:r>
      <w:proofErr w:type="spellEnd"/>
      <w:r w:rsidR="00030D93" w:rsidRPr="00030D93">
        <w:rPr>
          <w:rFonts w:ascii="Times New Roman" w:eastAsia="Times New Roman" w:hAnsi="Times New Roman" w:cs="Times New Roman"/>
          <w:sz w:val="24"/>
          <w:szCs w:val="24"/>
        </w:rPr>
        <w:t xml:space="preserve"> </w:t>
      </w:r>
      <w:proofErr w:type="spellStart"/>
      <w:r w:rsidR="00030D93" w:rsidRPr="00030D93">
        <w:rPr>
          <w:rFonts w:ascii="Times New Roman" w:eastAsia="Times New Roman" w:hAnsi="Times New Roman" w:cs="Times New Roman"/>
          <w:sz w:val="24"/>
          <w:szCs w:val="24"/>
        </w:rPr>
        <w:t>Querinissima</w:t>
      </w:r>
      <w:proofErr w:type="spellEnd"/>
      <w:r w:rsidR="00030D93" w:rsidRPr="00030D93">
        <w:rPr>
          <w:rFonts w:ascii="Times New Roman" w:eastAsia="Times New Roman" w:hAnsi="Times New Roman" w:cs="Times New Roman"/>
          <w:sz w:val="24"/>
          <w:szCs w:val="24"/>
        </w:rPr>
        <w:t xml:space="preserve"> υπενθυμίζει ότι οι θαλάσσιες διαδρομές του Μεσαίωνα δεν μετέφεραν μόνο εμπορεύματα, αλλά και ανθρώπους, γνώσεις, διατρ</w:t>
      </w:r>
      <w:r w:rsidR="004D71F2" w:rsidRPr="004D71F2">
        <w:rPr>
          <w:rFonts w:ascii="Times New Roman" w:eastAsia="Times New Roman" w:hAnsi="Times New Roman" w:cs="Times New Roman"/>
          <w:sz w:val="24"/>
          <w:szCs w:val="24"/>
        </w:rPr>
        <w:t>οφικές συνήθειες και πολιτισμικές εκφάνσεις</w:t>
      </w:r>
      <w:r w:rsidR="005861A6">
        <w:rPr>
          <w:rFonts w:ascii="Times New Roman" w:eastAsia="Times New Roman" w:hAnsi="Times New Roman" w:cs="Times New Roman"/>
          <w:sz w:val="24"/>
          <w:szCs w:val="24"/>
        </w:rPr>
        <w:t xml:space="preserve"> (άυλη πολιτιστική κληρονομιά), </w:t>
      </w:r>
      <w:r w:rsidR="00030D93" w:rsidRPr="00030D93">
        <w:rPr>
          <w:rFonts w:ascii="Times New Roman" w:eastAsia="Times New Roman" w:hAnsi="Times New Roman" w:cs="Times New Roman"/>
          <w:sz w:val="24"/>
          <w:szCs w:val="24"/>
        </w:rPr>
        <w:t xml:space="preserve"> δημιουργώντας δεσμούς που εξακολουθούν να ενώνουν τον ευρωπαϊκό</w:t>
      </w:r>
      <w:r w:rsidR="004D71F2" w:rsidRPr="004D71F2">
        <w:rPr>
          <w:rFonts w:ascii="Times New Roman" w:eastAsia="Times New Roman" w:hAnsi="Times New Roman" w:cs="Times New Roman"/>
          <w:sz w:val="24"/>
          <w:szCs w:val="24"/>
        </w:rPr>
        <w:t xml:space="preserve"> Νότο με τον</w:t>
      </w:r>
      <w:r w:rsidR="005861A6">
        <w:rPr>
          <w:rFonts w:ascii="Times New Roman" w:eastAsia="Times New Roman" w:hAnsi="Times New Roman" w:cs="Times New Roman"/>
          <w:sz w:val="24"/>
          <w:szCs w:val="24"/>
        </w:rPr>
        <w:t xml:space="preserve"> </w:t>
      </w:r>
      <w:r w:rsidR="005861A6">
        <w:rPr>
          <w:rFonts w:ascii="Times New Roman" w:eastAsia="Times New Roman" w:hAnsi="Times New Roman" w:cs="Times New Roman"/>
          <w:sz w:val="24"/>
          <w:szCs w:val="24"/>
        </w:rPr>
        <w:lastRenderedPageBreak/>
        <w:t>Βορρά μέχρι σήμερα και συμβάλλ</w:t>
      </w:r>
      <w:r w:rsidR="004D71F2" w:rsidRPr="004D71F2">
        <w:rPr>
          <w:rFonts w:ascii="Times New Roman" w:eastAsia="Times New Roman" w:hAnsi="Times New Roman" w:cs="Times New Roman"/>
          <w:sz w:val="24"/>
          <w:szCs w:val="24"/>
        </w:rPr>
        <w:t xml:space="preserve">οντας στη δημιουργία της </w:t>
      </w:r>
      <w:r w:rsidRPr="004D71F2">
        <w:rPr>
          <w:rFonts w:ascii="Times New Roman" w:hAnsi="Times New Roman" w:cs="Times New Roman"/>
          <w:sz w:val="24"/>
          <w:szCs w:val="24"/>
        </w:rPr>
        <w:t>ευρωπαϊκής πολ</w:t>
      </w:r>
      <w:r w:rsidR="004D71F2" w:rsidRPr="004D71F2">
        <w:rPr>
          <w:rFonts w:ascii="Times New Roman" w:hAnsi="Times New Roman" w:cs="Times New Roman"/>
          <w:sz w:val="24"/>
          <w:szCs w:val="24"/>
        </w:rPr>
        <w:t>ιτιστικής ταυτότητας. Η</w:t>
      </w:r>
      <w:r w:rsidRPr="004D71F2">
        <w:rPr>
          <w:rFonts w:ascii="Times New Roman" w:hAnsi="Times New Roman" w:cs="Times New Roman"/>
          <w:sz w:val="24"/>
          <w:szCs w:val="24"/>
        </w:rPr>
        <w:t xml:space="preserve"> </w:t>
      </w:r>
      <w:proofErr w:type="spellStart"/>
      <w:r w:rsidRPr="004D71F2">
        <w:rPr>
          <w:rFonts w:ascii="Times New Roman" w:hAnsi="Times New Roman" w:cs="Times New Roman"/>
          <w:sz w:val="24"/>
          <w:szCs w:val="24"/>
        </w:rPr>
        <w:t>Τύλισος</w:t>
      </w:r>
      <w:proofErr w:type="spellEnd"/>
      <w:r w:rsidRPr="004D71F2">
        <w:rPr>
          <w:rFonts w:ascii="Times New Roman" w:hAnsi="Times New Roman" w:cs="Times New Roman"/>
          <w:sz w:val="24"/>
          <w:szCs w:val="24"/>
        </w:rPr>
        <w:t xml:space="preserve"> διατηρεί μέχρι σήμερα ένα ζωντανό γαστρον</w:t>
      </w:r>
      <w:r w:rsidR="004D71F2" w:rsidRPr="004D71F2">
        <w:rPr>
          <w:rFonts w:ascii="Times New Roman" w:hAnsi="Times New Roman" w:cs="Times New Roman"/>
          <w:sz w:val="24"/>
          <w:szCs w:val="24"/>
        </w:rPr>
        <w:t>ομικό αποτύπωμα, αποδεικνύοντας</w:t>
      </w:r>
      <w:r w:rsidRPr="004D71F2">
        <w:rPr>
          <w:rFonts w:ascii="Times New Roman" w:hAnsi="Times New Roman" w:cs="Times New Roman"/>
          <w:sz w:val="24"/>
          <w:szCs w:val="24"/>
        </w:rPr>
        <w:t xml:space="preserve"> ότι η πολιτιστική κληρονομιά δεν αποτυπώνεται μόνο στα μνημεία και στα αρχεία, αλλά και στις γεύσεις, στις καθημερινές πρακτικές και στις συλλογικές μνήμες που διατηρούντ</w:t>
      </w:r>
      <w:r w:rsidR="004D71F2" w:rsidRPr="004D71F2">
        <w:rPr>
          <w:rFonts w:ascii="Times New Roman" w:hAnsi="Times New Roman" w:cs="Times New Roman"/>
          <w:sz w:val="24"/>
          <w:szCs w:val="24"/>
        </w:rPr>
        <w:t xml:space="preserve">αι ζωντανές επί αιώνες. Ο </w:t>
      </w:r>
      <w:r w:rsidRPr="004D71F2">
        <w:rPr>
          <w:rFonts w:ascii="Times New Roman" w:hAnsi="Times New Roman" w:cs="Times New Roman"/>
          <w:sz w:val="24"/>
          <w:szCs w:val="24"/>
        </w:rPr>
        <w:t>σύγχρονο</w:t>
      </w:r>
      <w:r w:rsidR="004D71F2" w:rsidRPr="004D71F2">
        <w:rPr>
          <w:rFonts w:ascii="Times New Roman" w:hAnsi="Times New Roman" w:cs="Times New Roman"/>
          <w:sz w:val="24"/>
          <w:szCs w:val="24"/>
        </w:rPr>
        <w:t>ς</w:t>
      </w:r>
      <w:r w:rsidRPr="004D71F2">
        <w:rPr>
          <w:rFonts w:ascii="Times New Roman" w:hAnsi="Times New Roman" w:cs="Times New Roman"/>
          <w:sz w:val="24"/>
          <w:szCs w:val="24"/>
        </w:rPr>
        <w:t xml:space="preserve"> επισκέπτη</w:t>
      </w:r>
      <w:r w:rsidR="004D71F2" w:rsidRPr="004D71F2">
        <w:rPr>
          <w:rFonts w:ascii="Times New Roman" w:hAnsi="Times New Roman" w:cs="Times New Roman"/>
          <w:sz w:val="24"/>
          <w:szCs w:val="24"/>
        </w:rPr>
        <w:t xml:space="preserve">ς καλείται </w:t>
      </w:r>
      <w:r w:rsidRPr="004D71F2">
        <w:rPr>
          <w:rFonts w:ascii="Times New Roman" w:hAnsi="Times New Roman" w:cs="Times New Roman"/>
          <w:sz w:val="24"/>
          <w:szCs w:val="24"/>
        </w:rPr>
        <w:t xml:space="preserve"> να ανακαλύψει αυτήν ακριβώς τη σύνδεση ανάμεσα στην ιστορία, τον πολιτισμό και τη γαστρο</w:t>
      </w:r>
      <w:r w:rsidR="004D71F2" w:rsidRPr="004D71F2">
        <w:rPr>
          <w:rFonts w:ascii="Times New Roman" w:hAnsi="Times New Roman" w:cs="Times New Roman"/>
          <w:sz w:val="24"/>
          <w:szCs w:val="24"/>
        </w:rPr>
        <w:t>νομία</w:t>
      </w:r>
      <w:r w:rsidRPr="004D71F2">
        <w:rPr>
          <w:rFonts w:ascii="Times New Roman" w:hAnsi="Times New Roman" w:cs="Times New Roman"/>
          <w:sz w:val="24"/>
          <w:szCs w:val="24"/>
        </w:rPr>
        <w:t xml:space="preserve"> σε έναν τόπο όπου η ευρωπαϊκή ιστορία εξακολουθεί να βιώνεται μέσα από το τοπίο, τα μνημεία και</w:t>
      </w:r>
      <w:r w:rsidR="004D21D5">
        <w:rPr>
          <w:rFonts w:ascii="Times New Roman" w:hAnsi="Times New Roman" w:cs="Times New Roman"/>
          <w:sz w:val="24"/>
          <w:szCs w:val="24"/>
        </w:rPr>
        <w:t xml:space="preserve"> τις τοπικές παραδόσεις.</w:t>
      </w:r>
    </w:p>
    <w:p w:rsidR="00DF3CEE" w:rsidRDefault="008937CE" w:rsidP="008937CE">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26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B26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B261E6">
        <w:rPr>
          <w:rFonts w:ascii="Times New Roman" w:hAnsi="Times New Roman" w:cs="Times New Roman"/>
          <w:sz w:val="24"/>
          <w:szCs w:val="24"/>
        </w:rPr>
        <w:t xml:space="preserve">   </w:t>
      </w:r>
      <w:r>
        <w:rPr>
          <w:rFonts w:ascii="Times New Roman" w:hAnsi="Times New Roman" w:cs="Times New Roman"/>
          <w:sz w:val="24"/>
          <w:szCs w:val="24"/>
        </w:rPr>
        <w:t xml:space="preserve">  </w:t>
      </w:r>
      <w:r w:rsidR="00B261E6">
        <w:rPr>
          <w:rFonts w:ascii="Times New Roman" w:hAnsi="Times New Roman" w:cs="Times New Roman"/>
          <w:noProof/>
          <w:sz w:val="24"/>
          <w:szCs w:val="24"/>
        </w:rPr>
        <w:drawing>
          <wp:inline distT="0" distB="0" distL="0" distR="0">
            <wp:extent cx="429868" cy="540000"/>
            <wp:effectExtent l="19050" t="0" r="8282" b="0"/>
            <wp:docPr id="6" name="1 - Εικόνα" descr="ΦΩΤ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ΦΩΤΟ.jpg"/>
                    <pic:cNvPicPr/>
                  </pic:nvPicPr>
                  <pic:blipFill>
                    <a:blip r:embed="rId21" cstate="print"/>
                    <a:stretch>
                      <a:fillRect/>
                    </a:stretch>
                  </pic:blipFill>
                  <pic:spPr>
                    <a:xfrm>
                      <a:off x="0" y="0"/>
                      <a:ext cx="429868" cy="540000"/>
                    </a:xfrm>
                    <a:prstGeom prst="rect">
                      <a:avLst/>
                    </a:prstGeom>
                  </pic:spPr>
                </pic:pic>
              </a:graphicData>
            </a:graphic>
          </wp:inline>
        </w:drawing>
      </w:r>
      <w:r w:rsidR="00B261E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DF3CEE">
        <w:rPr>
          <w:rFonts w:ascii="Times New Roman" w:hAnsi="Times New Roman" w:cs="Times New Roman"/>
          <w:sz w:val="24"/>
          <w:szCs w:val="24"/>
        </w:rPr>
        <w:t>Γαρυφαλιά</w:t>
      </w:r>
      <w:proofErr w:type="spellEnd"/>
      <w:r w:rsidR="00DF3CEE">
        <w:rPr>
          <w:rFonts w:ascii="Times New Roman" w:hAnsi="Times New Roman" w:cs="Times New Roman"/>
          <w:sz w:val="24"/>
          <w:szCs w:val="24"/>
        </w:rPr>
        <w:t xml:space="preserve"> </w:t>
      </w:r>
      <w:proofErr w:type="spellStart"/>
      <w:r w:rsidR="00DF3CEE">
        <w:rPr>
          <w:rFonts w:ascii="Times New Roman" w:hAnsi="Times New Roman" w:cs="Times New Roman"/>
          <w:sz w:val="24"/>
          <w:szCs w:val="24"/>
        </w:rPr>
        <w:t>Κωνσταντάκη</w:t>
      </w:r>
      <w:proofErr w:type="spellEnd"/>
    </w:p>
    <w:p w:rsidR="006A60C1" w:rsidRPr="00CE3C41" w:rsidRDefault="006A60C1" w:rsidP="006A60C1">
      <w:pPr>
        <w:spacing w:before="100" w:beforeAutospacing="1" w:after="100" w:afterAutospacing="1" w:line="240" w:lineRule="auto"/>
        <w:jc w:val="right"/>
        <w:rPr>
          <w:rFonts w:ascii="Times New Roman" w:hAnsi="Times New Roman" w:cs="Times New Roman"/>
          <w:sz w:val="24"/>
          <w:szCs w:val="24"/>
        </w:rPr>
      </w:pPr>
      <w:r w:rsidRPr="00CE3C41">
        <w:rPr>
          <w:rFonts w:ascii="Times New Roman" w:hAnsi="Times New Roman" w:cs="Times New Roman"/>
          <w:sz w:val="24"/>
          <w:szCs w:val="24"/>
        </w:rPr>
        <w:t>Υποψήφια Διδάκτωρ Ιστορίας Δημοκρίτειου Πανεπιστημίου</w:t>
      </w:r>
    </w:p>
    <w:p w:rsidR="00CE3C41" w:rsidRPr="00CE3C41" w:rsidRDefault="00CE3C41" w:rsidP="00CE3C41">
      <w:pPr>
        <w:spacing w:before="100" w:beforeAutospacing="1" w:after="100" w:afterAutospacing="1" w:line="240" w:lineRule="auto"/>
        <w:jc w:val="right"/>
        <w:rPr>
          <w:rFonts w:ascii="Times New Roman" w:hAnsi="Times New Roman" w:cs="Times New Roman"/>
          <w:sz w:val="24"/>
          <w:szCs w:val="24"/>
        </w:rPr>
      </w:pPr>
      <w:r w:rsidRPr="00CE3C41">
        <w:rPr>
          <w:rFonts w:ascii="Times New Roman" w:hAnsi="Times New Roman" w:cs="Times New Roman"/>
          <w:sz w:val="24"/>
          <w:szCs w:val="24"/>
        </w:rPr>
        <w:t xml:space="preserve">Μέλος της Επιστημονικής Επιτροπής της </w:t>
      </w:r>
      <w:r w:rsidRPr="00CE3C41">
        <w:rPr>
          <w:rFonts w:ascii="Times New Roman" w:hAnsi="Times New Roman" w:cs="Times New Roman"/>
          <w:sz w:val="24"/>
          <w:szCs w:val="24"/>
          <w:lang w:val="en-GB"/>
        </w:rPr>
        <w:t>Via</w:t>
      </w:r>
      <w:r w:rsidRPr="00CE3C41">
        <w:rPr>
          <w:rFonts w:ascii="Times New Roman" w:hAnsi="Times New Roman" w:cs="Times New Roman"/>
          <w:sz w:val="24"/>
          <w:szCs w:val="24"/>
        </w:rPr>
        <w:t xml:space="preserve"> </w:t>
      </w:r>
      <w:proofErr w:type="spellStart"/>
      <w:r w:rsidRPr="00CE3C41">
        <w:rPr>
          <w:rFonts w:ascii="Times New Roman" w:hAnsi="Times New Roman" w:cs="Times New Roman"/>
          <w:sz w:val="24"/>
          <w:szCs w:val="24"/>
          <w:lang w:val="en-GB"/>
        </w:rPr>
        <w:t>Querinissima</w:t>
      </w:r>
      <w:proofErr w:type="spellEnd"/>
    </w:p>
    <w:p w:rsidR="00CE3C41" w:rsidRDefault="00CE3C41" w:rsidP="00DF3CEE">
      <w:pPr>
        <w:spacing w:before="100" w:beforeAutospacing="1" w:after="100" w:afterAutospacing="1" w:line="240" w:lineRule="auto"/>
        <w:jc w:val="right"/>
        <w:rPr>
          <w:rFonts w:ascii="Times New Roman" w:hAnsi="Times New Roman" w:cs="Times New Roman"/>
          <w:sz w:val="24"/>
          <w:szCs w:val="24"/>
        </w:rPr>
      </w:pPr>
    </w:p>
    <w:p w:rsidR="0008545A" w:rsidRDefault="005718C6" w:rsidP="004D71F2">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CEE">
        <w:rPr>
          <w:rFonts w:ascii="Times New Roman" w:hAnsi="Times New Roman" w:cs="Times New Roman"/>
          <w:sz w:val="24"/>
          <w:szCs w:val="24"/>
        </w:rPr>
        <w:t xml:space="preserve">         ΠΗΓΕΣ:</w:t>
      </w:r>
    </w:p>
    <w:p w:rsidR="0008545A" w:rsidRDefault="0008545A" w:rsidP="0008545A">
      <w:pPr>
        <w:numPr>
          <w:ilvl w:val="0"/>
          <w:numId w:val="3"/>
        </w:numPr>
      </w:pPr>
      <w:proofErr w:type="spellStart"/>
      <w:r w:rsidRPr="00590045">
        <w:rPr>
          <w:lang w:val="en-GB"/>
        </w:rPr>
        <w:t>Gerola</w:t>
      </w:r>
      <w:proofErr w:type="spellEnd"/>
      <w:r w:rsidRPr="00590045">
        <w:rPr>
          <w:lang w:val="en-GB"/>
        </w:rPr>
        <w:t xml:space="preserve">, Giuseppe. </w:t>
      </w:r>
      <w:proofErr w:type="spellStart"/>
      <w:r w:rsidRPr="00590045">
        <w:rPr>
          <w:rStyle w:val="a4"/>
          <w:lang w:val="en-GB"/>
        </w:rPr>
        <w:t>Monumenti</w:t>
      </w:r>
      <w:proofErr w:type="spellEnd"/>
      <w:r w:rsidRPr="00590045">
        <w:rPr>
          <w:rStyle w:val="a4"/>
          <w:lang w:val="en-GB"/>
        </w:rPr>
        <w:t xml:space="preserve"> </w:t>
      </w:r>
      <w:proofErr w:type="spellStart"/>
      <w:r w:rsidRPr="00590045">
        <w:rPr>
          <w:rStyle w:val="a4"/>
          <w:lang w:val="en-GB"/>
        </w:rPr>
        <w:t>veneti</w:t>
      </w:r>
      <w:proofErr w:type="spellEnd"/>
      <w:r w:rsidRPr="00590045">
        <w:rPr>
          <w:rStyle w:val="a4"/>
          <w:lang w:val="en-GB"/>
        </w:rPr>
        <w:t xml:space="preserve"> </w:t>
      </w:r>
      <w:proofErr w:type="spellStart"/>
      <w:r w:rsidRPr="00590045">
        <w:rPr>
          <w:rStyle w:val="a4"/>
          <w:lang w:val="en-GB"/>
        </w:rPr>
        <w:t>nell'Isola</w:t>
      </w:r>
      <w:proofErr w:type="spellEnd"/>
      <w:r w:rsidRPr="00590045">
        <w:rPr>
          <w:rStyle w:val="a4"/>
          <w:lang w:val="en-GB"/>
        </w:rPr>
        <w:t xml:space="preserve"> </w:t>
      </w:r>
      <w:proofErr w:type="spellStart"/>
      <w:r w:rsidRPr="00590045">
        <w:rPr>
          <w:rStyle w:val="a4"/>
          <w:lang w:val="en-GB"/>
        </w:rPr>
        <w:t>di</w:t>
      </w:r>
      <w:proofErr w:type="spellEnd"/>
      <w:r w:rsidRPr="00590045">
        <w:rPr>
          <w:rStyle w:val="a4"/>
          <w:lang w:val="en-GB"/>
        </w:rPr>
        <w:t xml:space="preserve"> </w:t>
      </w:r>
      <w:proofErr w:type="spellStart"/>
      <w:r w:rsidRPr="00590045">
        <w:rPr>
          <w:rStyle w:val="a4"/>
          <w:lang w:val="en-GB"/>
        </w:rPr>
        <w:t>Creta</w:t>
      </w:r>
      <w:proofErr w:type="spellEnd"/>
      <w:r w:rsidRPr="00590045">
        <w:rPr>
          <w:rStyle w:val="a4"/>
          <w:lang w:val="en-GB"/>
        </w:rPr>
        <w:t xml:space="preserve">. Vol. III: </w:t>
      </w:r>
      <w:proofErr w:type="spellStart"/>
      <w:r w:rsidRPr="00590045">
        <w:rPr>
          <w:rStyle w:val="a4"/>
          <w:lang w:val="en-GB"/>
        </w:rPr>
        <w:t>Gli</w:t>
      </w:r>
      <w:proofErr w:type="spellEnd"/>
      <w:r w:rsidRPr="00590045">
        <w:rPr>
          <w:rStyle w:val="a4"/>
          <w:lang w:val="en-GB"/>
        </w:rPr>
        <w:t xml:space="preserve"> </w:t>
      </w:r>
      <w:proofErr w:type="spellStart"/>
      <w:r w:rsidRPr="00590045">
        <w:rPr>
          <w:rStyle w:val="a4"/>
          <w:lang w:val="en-GB"/>
        </w:rPr>
        <w:t>edifici</w:t>
      </w:r>
      <w:proofErr w:type="spellEnd"/>
      <w:r w:rsidRPr="00590045">
        <w:rPr>
          <w:rStyle w:val="a4"/>
          <w:lang w:val="en-GB"/>
        </w:rPr>
        <w:t xml:space="preserve"> </w:t>
      </w:r>
      <w:proofErr w:type="spellStart"/>
      <w:r w:rsidRPr="00590045">
        <w:rPr>
          <w:rStyle w:val="a4"/>
          <w:lang w:val="en-GB"/>
        </w:rPr>
        <w:t>pubblici</w:t>
      </w:r>
      <w:proofErr w:type="spellEnd"/>
      <w:r w:rsidRPr="00590045">
        <w:rPr>
          <w:rStyle w:val="a4"/>
          <w:lang w:val="en-GB"/>
        </w:rPr>
        <w:t xml:space="preserve"> e </w:t>
      </w:r>
      <w:proofErr w:type="spellStart"/>
      <w:r w:rsidRPr="00590045">
        <w:rPr>
          <w:rStyle w:val="a4"/>
          <w:lang w:val="en-GB"/>
        </w:rPr>
        <w:t>governativi</w:t>
      </w:r>
      <w:proofErr w:type="spellEnd"/>
      <w:r w:rsidRPr="00590045">
        <w:rPr>
          <w:rStyle w:val="a4"/>
          <w:lang w:val="en-GB"/>
        </w:rPr>
        <w:t xml:space="preserve">, </w:t>
      </w:r>
      <w:proofErr w:type="spellStart"/>
      <w:r w:rsidRPr="00590045">
        <w:rPr>
          <w:rStyle w:val="a4"/>
          <w:lang w:val="en-GB"/>
        </w:rPr>
        <w:t>monasteri</w:t>
      </w:r>
      <w:proofErr w:type="spellEnd"/>
      <w:r w:rsidRPr="00590045">
        <w:rPr>
          <w:rStyle w:val="a4"/>
          <w:lang w:val="en-GB"/>
        </w:rPr>
        <w:t xml:space="preserve"> e </w:t>
      </w:r>
      <w:proofErr w:type="spellStart"/>
      <w:r w:rsidRPr="00590045">
        <w:rPr>
          <w:rStyle w:val="a4"/>
          <w:lang w:val="en-GB"/>
        </w:rPr>
        <w:t>abitazioni</w:t>
      </w:r>
      <w:proofErr w:type="spellEnd"/>
      <w:r w:rsidRPr="00590045">
        <w:rPr>
          <w:rStyle w:val="a4"/>
          <w:lang w:val="en-GB"/>
        </w:rPr>
        <w:t xml:space="preserve"> private</w:t>
      </w:r>
      <w:r w:rsidRPr="00590045">
        <w:rPr>
          <w:lang w:val="en-GB"/>
        </w:rPr>
        <w:t xml:space="preserve">. </w:t>
      </w:r>
      <w:proofErr w:type="spellStart"/>
      <w:r>
        <w:t>Venezia</w:t>
      </w:r>
      <w:proofErr w:type="spellEnd"/>
      <w:r>
        <w:t xml:space="preserve">: </w:t>
      </w:r>
      <w:proofErr w:type="spellStart"/>
      <w:r>
        <w:t>Istituto</w:t>
      </w:r>
      <w:proofErr w:type="spellEnd"/>
      <w:r>
        <w:t xml:space="preserve"> </w:t>
      </w:r>
      <w:proofErr w:type="spellStart"/>
      <w:r>
        <w:t>Veneto</w:t>
      </w:r>
      <w:proofErr w:type="spellEnd"/>
      <w:r>
        <w:t xml:space="preserve"> di </w:t>
      </w:r>
      <w:proofErr w:type="spellStart"/>
      <w:r>
        <w:t>Scienze</w:t>
      </w:r>
      <w:proofErr w:type="spellEnd"/>
      <w:r>
        <w:t xml:space="preserve">, </w:t>
      </w:r>
      <w:proofErr w:type="spellStart"/>
      <w:r>
        <w:t>Lettere</w:t>
      </w:r>
      <w:proofErr w:type="spellEnd"/>
      <w:r>
        <w:t xml:space="preserve"> </w:t>
      </w:r>
      <w:proofErr w:type="spellStart"/>
      <w:r>
        <w:t>ed</w:t>
      </w:r>
      <w:proofErr w:type="spellEnd"/>
      <w:r>
        <w:t xml:space="preserve"> </w:t>
      </w:r>
      <w:proofErr w:type="spellStart"/>
      <w:r>
        <w:t>Arti</w:t>
      </w:r>
      <w:proofErr w:type="spellEnd"/>
      <w:r>
        <w:t>, 1932.</w:t>
      </w:r>
    </w:p>
    <w:p w:rsidR="00E70564" w:rsidRPr="00AD670B" w:rsidRDefault="00E70564" w:rsidP="0008545A">
      <w:pPr>
        <w:numPr>
          <w:ilvl w:val="0"/>
          <w:numId w:val="3"/>
        </w:numPr>
      </w:pPr>
      <w:proofErr w:type="spellStart"/>
      <w:r>
        <w:rPr>
          <w:lang w:val="en-GB"/>
        </w:rPr>
        <w:t>Giliberto</w:t>
      </w:r>
      <w:proofErr w:type="spellEnd"/>
      <w:r>
        <w:rPr>
          <w:lang w:val="en-GB"/>
        </w:rPr>
        <w:t>, Franco &amp;</w:t>
      </w:r>
      <w:r w:rsidRPr="00E70564">
        <w:rPr>
          <w:lang w:val="en-GB"/>
        </w:rPr>
        <w:t xml:space="preserve"> </w:t>
      </w:r>
      <w:proofErr w:type="spellStart"/>
      <w:r w:rsidRPr="00E70564">
        <w:rPr>
          <w:lang w:val="en-GB"/>
        </w:rPr>
        <w:t>Giuliano</w:t>
      </w:r>
      <w:proofErr w:type="spellEnd"/>
      <w:r w:rsidRPr="00E70564">
        <w:rPr>
          <w:lang w:val="en-GB"/>
        </w:rPr>
        <w:t xml:space="preserve"> </w:t>
      </w:r>
      <w:proofErr w:type="spellStart"/>
      <w:r w:rsidRPr="00E70564">
        <w:rPr>
          <w:lang w:val="en-GB"/>
        </w:rPr>
        <w:t>Piovan</w:t>
      </w:r>
      <w:proofErr w:type="spellEnd"/>
      <w:r w:rsidRPr="00E70564">
        <w:rPr>
          <w:lang w:val="en-GB"/>
        </w:rPr>
        <w:t xml:space="preserve">. </w:t>
      </w:r>
      <w:proofErr w:type="spellStart"/>
      <w:r w:rsidRPr="00E70564">
        <w:rPr>
          <w:rStyle w:val="a4"/>
          <w:lang w:val="en-GB"/>
        </w:rPr>
        <w:t>Alla</w:t>
      </w:r>
      <w:proofErr w:type="spellEnd"/>
      <w:r w:rsidRPr="00E70564">
        <w:rPr>
          <w:rStyle w:val="a4"/>
          <w:lang w:val="en-GB"/>
        </w:rPr>
        <w:t xml:space="preserve"> </w:t>
      </w:r>
      <w:proofErr w:type="spellStart"/>
      <w:r w:rsidRPr="00E70564">
        <w:rPr>
          <w:rStyle w:val="a4"/>
          <w:lang w:val="en-GB"/>
        </w:rPr>
        <w:t>larga</w:t>
      </w:r>
      <w:proofErr w:type="spellEnd"/>
      <w:r w:rsidRPr="00E70564">
        <w:rPr>
          <w:rStyle w:val="a4"/>
          <w:lang w:val="en-GB"/>
        </w:rPr>
        <w:t xml:space="preserve"> </w:t>
      </w:r>
      <w:proofErr w:type="spellStart"/>
      <w:r w:rsidRPr="00E70564">
        <w:rPr>
          <w:rStyle w:val="a4"/>
          <w:lang w:val="en-GB"/>
        </w:rPr>
        <w:t>da</w:t>
      </w:r>
      <w:proofErr w:type="spellEnd"/>
      <w:r w:rsidRPr="00E70564">
        <w:rPr>
          <w:rStyle w:val="a4"/>
          <w:lang w:val="en-GB"/>
        </w:rPr>
        <w:t xml:space="preserve"> </w:t>
      </w:r>
      <w:proofErr w:type="spellStart"/>
      <w:r w:rsidRPr="00E70564">
        <w:rPr>
          <w:rStyle w:val="a4"/>
          <w:lang w:val="en-GB"/>
        </w:rPr>
        <w:t>Venezia</w:t>
      </w:r>
      <w:proofErr w:type="spellEnd"/>
      <w:r w:rsidRPr="00E70564">
        <w:rPr>
          <w:rStyle w:val="a4"/>
          <w:lang w:val="en-GB"/>
        </w:rPr>
        <w:t xml:space="preserve">. </w:t>
      </w:r>
      <w:proofErr w:type="spellStart"/>
      <w:r w:rsidRPr="00E70564">
        <w:rPr>
          <w:rStyle w:val="a4"/>
          <w:lang w:val="en-GB"/>
        </w:rPr>
        <w:t>L'incredibile</w:t>
      </w:r>
      <w:proofErr w:type="spellEnd"/>
      <w:r w:rsidRPr="00E70564">
        <w:rPr>
          <w:rStyle w:val="a4"/>
          <w:lang w:val="en-GB"/>
        </w:rPr>
        <w:t xml:space="preserve"> </w:t>
      </w:r>
      <w:proofErr w:type="spellStart"/>
      <w:r w:rsidRPr="00E70564">
        <w:rPr>
          <w:rStyle w:val="a4"/>
          <w:lang w:val="en-GB"/>
        </w:rPr>
        <w:t>viaggio</w:t>
      </w:r>
      <w:proofErr w:type="spellEnd"/>
      <w:r w:rsidRPr="00E70564">
        <w:rPr>
          <w:rStyle w:val="a4"/>
          <w:lang w:val="en-GB"/>
        </w:rPr>
        <w:t xml:space="preserve"> </w:t>
      </w:r>
      <w:proofErr w:type="spellStart"/>
      <w:r w:rsidRPr="00E70564">
        <w:rPr>
          <w:rStyle w:val="a4"/>
          <w:lang w:val="en-GB"/>
        </w:rPr>
        <w:t>di</w:t>
      </w:r>
      <w:proofErr w:type="spellEnd"/>
      <w:r w:rsidRPr="00E70564">
        <w:rPr>
          <w:rStyle w:val="a4"/>
          <w:lang w:val="en-GB"/>
        </w:rPr>
        <w:t xml:space="preserve"> </w:t>
      </w:r>
      <w:proofErr w:type="spellStart"/>
      <w:r w:rsidRPr="00E70564">
        <w:rPr>
          <w:rStyle w:val="a4"/>
          <w:lang w:val="en-GB"/>
        </w:rPr>
        <w:t>Pietro</w:t>
      </w:r>
      <w:proofErr w:type="spellEnd"/>
      <w:r w:rsidRPr="00E70564">
        <w:rPr>
          <w:rStyle w:val="a4"/>
          <w:lang w:val="en-GB"/>
        </w:rPr>
        <w:t xml:space="preserve"> </w:t>
      </w:r>
      <w:proofErr w:type="spellStart"/>
      <w:r w:rsidRPr="00E70564">
        <w:rPr>
          <w:rStyle w:val="a4"/>
          <w:lang w:val="en-GB"/>
        </w:rPr>
        <w:t>Querini</w:t>
      </w:r>
      <w:proofErr w:type="spellEnd"/>
      <w:r w:rsidRPr="00E70564">
        <w:rPr>
          <w:rStyle w:val="a4"/>
          <w:lang w:val="en-GB"/>
        </w:rPr>
        <w:t xml:space="preserve"> </w:t>
      </w:r>
      <w:proofErr w:type="spellStart"/>
      <w:r w:rsidRPr="00E70564">
        <w:rPr>
          <w:rStyle w:val="a4"/>
          <w:lang w:val="en-GB"/>
        </w:rPr>
        <w:t>oltre</w:t>
      </w:r>
      <w:proofErr w:type="spellEnd"/>
      <w:r w:rsidRPr="00E70564">
        <w:rPr>
          <w:rStyle w:val="a4"/>
          <w:lang w:val="en-GB"/>
        </w:rPr>
        <w:t xml:space="preserve"> </w:t>
      </w:r>
      <w:proofErr w:type="spellStart"/>
      <w:proofErr w:type="gramStart"/>
      <w:r w:rsidRPr="00E70564">
        <w:rPr>
          <w:rStyle w:val="a4"/>
          <w:lang w:val="en-GB"/>
        </w:rPr>
        <w:t>il</w:t>
      </w:r>
      <w:proofErr w:type="spellEnd"/>
      <w:proofErr w:type="gramEnd"/>
      <w:r w:rsidRPr="00E70564">
        <w:rPr>
          <w:rStyle w:val="a4"/>
          <w:lang w:val="en-GB"/>
        </w:rPr>
        <w:t xml:space="preserve"> </w:t>
      </w:r>
      <w:proofErr w:type="spellStart"/>
      <w:r w:rsidRPr="00E70564">
        <w:rPr>
          <w:rStyle w:val="a4"/>
          <w:lang w:val="en-GB"/>
        </w:rPr>
        <w:t>circolo</w:t>
      </w:r>
      <w:proofErr w:type="spellEnd"/>
      <w:r w:rsidRPr="00E70564">
        <w:rPr>
          <w:rStyle w:val="a4"/>
          <w:lang w:val="en-GB"/>
        </w:rPr>
        <w:t xml:space="preserve"> </w:t>
      </w:r>
      <w:proofErr w:type="spellStart"/>
      <w:r w:rsidRPr="00E70564">
        <w:rPr>
          <w:rStyle w:val="a4"/>
          <w:lang w:val="en-GB"/>
        </w:rPr>
        <w:t>polare</w:t>
      </w:r>
      <w:proofErr w:type="spellEnd"/>
      <w:r w:rsidRPr="00E70564">
        <w:rPr>
          <w:rStyle w:val="a4"/>
          <w:lang w:val="en-GB"/>
        </w:rPr>
        <w:t xml:space="preserve"> </w:t>
      </w:r>
      <w:proofErr w:type="spellStart"/>
      <w:r w:rsidRPr="00E70564">
        <w:rPr>
          <w:rStyle w:val="a4"/>
          <w:lang w:val="en-GB"/>
        </w:rPr>
        <w:t>artico</w:t>
      </w:r>
      <w:proofErr w:type="spellEnd"/>
      <w:r w:rsidRPr="00E70564">
        <w:rPr>
          <w:rStyle w:val="a4"/>
          <w:lang w:val="en-GB"/>
        </w:rPr>
        <w:t xml:space="preserve"> </w:t>
      </w:r>
      <w:proofErr w:type="spellStart"/>
      <w:r w:rsidRPr="00E70564">
        <w:rPr>
          <w:rStyle w:val="a4"/>
          <w:lang w:val="en-GB"/>
        </w:rPr>
        <w:t>nel</w:t>
      </w:r>
      <w:proofErr w:type="spellEnd"/>
      <w:r w:rsidRPr="00E70564">
        <w:rPr>
          <w:rStyle w:val="a4"/>
          <w:lang w:val="en-GB"/>
        </w:rPr>
        <w:t xml:space="preserve"> '400</w:t>
      </w:r>
      <w:r w:rsidRPr="00E70564">
        <w:rPr>
          <w:lang w:val="en-GB"/>
        </w:rPr>
        <w:t xml:space="preserve">. </w:t>
      </w:r>
      <w:proofErr w:type="spellStart"/>
      <w:r>
        <w:t>Venezia</w:t>
      </w:r>
      <w:proofErr w:type="spellEnd"/>
      <w:r>
        <w:t xml:space="preserve">: </w:t>
      </w:r>
      <w:proofErr w:type="spellStart"/>
      <w:r>
        <w:t>Marsilio</w:t>
      </w:r>
      <w:proofErr w:type="spellEnd"/>
      <w:r>
        <w:t xml:space="preserve"> </w:t>
      </w:r>
      <w:proofErr w:type="spellStart"/>
      <w:r>
        <w:t>Editori</w:t>
      </w:r>
      <w:proofErr w:type="spellEnd"/>
      <w:r>
        <w:t>, 2008.</w:t>
      </w:r>
    </w:p>
    <w:p w:rsidR="00872B6B" w:rsidRPr="007A1D9A" w:rsidRDefault="005C60DF" w:rsidP="00872B6B">
      <w:pPr>
        <w:numPr>
          <w:ilvl w:val="0"/>
          <w:numId w:val="3"/>
        </w:numPr>
      </w:pPr>
      <w:proofErr w:type="spellStart"/>
      <w:r>
        <w:rPr>
          <w:iCs/>
        </w:rPr>
        <w:t>Ψιλάκης</w:t>
      </w:r>
      <w:proofErr w:type="spellEnd"/>
      <w:r>
        <w:rPr>
          <w:iCs/>
        </w:rPr>
        <w:t>, Ν. (</w:t>
      </w:r>
      <w:proofErr w:type="spellStart"/>
      <w:r>
        <w:rPr>
          <w:iCs/>
        </w:rPr>
        <w:t>Επιμ</w:t>
      </w:r>
      <w:proofErr w:type="spellEnd"/>
      <w:r>
        <w:rPr>
          <w:iCs/>
        </w:rPr>
        <w:t>.).</w:t>
      </w:r>
      <w:r w:rsidR="00872B6B" w:rsidRPr="00AD670B">
        <w:rPr>
          <w:i/>
          <w:iCs/>
        </w:rPr>
        <w:t xml:space="preserve"> Το </w:t>
      </w:r>
      <w:proofErr w:type="spellStart"/>
      <w:r w:rsidR="00872B6B" w:rsidRPr="00AD670B">
        <w:rPr>
          <w:i/>
          <w:iCs/>
        </w:rPr>
        <w:t>Μαλεβίζι</w:t>
      </w:r>
      <w:proofErr w:type="spellEnd"/>
      <w:r w:rsidR="00872B6B" w:rsidRPr="00AD670B">
        <w:rPr>
          <w:i/>
          <w:iCs/>
        </w:rPr>
        <w:t xml:space="preserve">: Από τα προϊστορικά χρόνια μέχρι σήμερα, Έκδοση Οργανισμού Ανάπτυξης </w:t>
      </w:r>
      <w:proofErr w:type="spellStart"/>
      <w:r w:rsidR="00872B6B" w:rsidRPr="00AD670B">
        <w:rPr>
          <w:i/>
          <w:iCs/>
        </w:rPr>
        <w:t>Μαλεβιζίου</w:t>
      </w:r>
      <w:proofErr w:type="spellEnd"/>
      <w:r w:rsidR="00872B6B" w:rsidRPr="00AD670B">
        <w:rPr>
          <w:i/>
          <w:iCs/>
        </w:rPr>
        <w:t xml:space="preserve">, με ειδικές μελέτες των Μ. Γ. </w:t>
      </w:r>
      <w:proofErr w:type="spellStart"/>
      <w:r w:rsidR="00872B6B" w:rsidRPr="00AD670B">
        <w:rPr>
          <w:i/>
          <w:iCs/>
        </w:rPr>
        <w:t>Πατραμάνη</w:t>
      </w:r>
      <w:proofErr w:type="spellEnd"/>
      <w:r w:rsidR="00872B6B" w:rsidRPr="00AD670B">
        <w:rPr>
          <w:i/>
          <w:iCs/>
        </w:rPr>
        <w:t xml:space="preserve"> («Το </w:t>
      </w:r>
      <w:proofErr w:type="spellStart"/>
      <w:r w:rsidR="00872B6B" w:rsidRPr="00AD670B">
        <w:rPr>
          <w:i/>
          <w:iCs/>
        </w:rPr>
        <w:t>Μαλεβίζι</w:t>
      </w:r>
      <w:proofErr w:type="spellEnd"/>
      <w:r w:rsidR="00872B6B" w:rsidRPr="00AD670B">
        <w:rPr>
          <w:i/>
          <w:iCs/>
        </w:rPr>
        <w:t xml:space="preserve"> στη </w:t>
      </w:r>
      <w:proofErr w:type="spellStart"/>
      <w:r w:rsidR="00872B6B" w:rsidRPr="00AD670B">
        <w:rPr>
          <w:i/>
          <w:iCs/>
        </w:rPr>
        <w:t>Βενετοκρατία</w:t>
      </w:r>
      <w:proofErr w:type="spellEnd"/>
      <w:r w:rsidR="0008545A">
        <w:rPr>
          <w:i/>
          <w:iCs/>
        </w:rPr>
        <w:t>: Ο χώρος και οι άνθρωποι</w:t>
      </w:r>
      <w:r w:rsidR="00872B6B" w:rsidRPr="00AD670B">
        <w:rPr>
          <w:i/>
          <w:iCs/>
        </w:rPr>
        <w:t xml:space="preserve">») και Κ. </w:t>
      </w:r>
      <w:proofErr w:type="spellStart"/>
      <w:r w:rsidR="00872B6B" w:rsidRPr="00AD670B">
        <w:rPr>
          <w:i/>
          <w:iCs/>
        </w:rPr>
        <w:t>Μυλοποταμιτάκη</w:t>
      </w:r>
      <w:proofErr w:type="spellEnd"/>
      <w:r w:rsidR="00872B6B" w:rsidRPr="00AD670B">
        <w:rPr>
          <w:i/>
          <w:iCs/>
        </w:rPr>
        <w:t xml:space="preserve"> («Βυζαντινά και Μεταβυζαντινά Μνημεία</w:t>
      </w:r>
      <w:r w:rsidR="0008545A">
        <w:rPr>
          <w:i/>
          <w:iCs/>
        </w:rPr>
        <w:t xml:space="preserve"> της Επαρχίας </w:t>
      </w:r>
      <w:proofErr w:type="spellStart"/>
      <w:r w:rsidR="0008545A">
        <w:rPr>
          <w:i/>
          <w:iCs/>
        </w:rPr>
        <w:t>Μαλεβιζίου</w:t>
      </w:r>
      <w:proofErr w:type="spellEnd"/>
      <w:r w:rsidR="00872B6B" w:rsidRPr="00AD670B">
        <w:rPr>
          <w:i/>
          <w:iCs/>
        </w:rPr>
        <w:t>»)</w:t>
      </w:r>
      <w:r w:rsidR="00E70564">
        <w:rPr>
          <w:iCs/>
        </w:rPr>
        <w:t>, 1998.</w:t>
      </w:r>
    </w:p>
    <w:p w:rsidR="007A1D9A" w:rsidRPr="007A1D9A" w:rsidRDefault="00E65242" w:rsidP="00872B6B">
      <w:pPr>
        <w:numPr>
          <w:ilvl w:val="0"/>
          <w:numId w:val="3"/>
        </w:numPr>
      </w:pPr>
      <w:hyperlink r:id="rId22" w:history="1">
        <w:r w:rsidR="007A1D9A" w:rsidRPr="001C2ABB">
          <w:rPr>
            <w:rStyle w:val="-"/>
          </w:rPr>
          <w:t>https://www.querinistampalia.org/</w:t>
        </w:r>
      </w:hyperlink>
    </w:p>
    <w:p w:rsidR="00872B6B" w:rsidRPr="008463FA" w:rsidRDefault="00E65242" w:rsidP="00872B6B">
      <w:pPr>
        <w:numPr>
          <w:ilvl w:val="0"/>
          <w:numId w:val="3"/>
        </w:numPr>
      </w:pPr>
      <w:hyperlink r:id="rId23" w:history="1">
        <w:r w:rsidR="00872B6B" w:rsidRPr="001C2ABB">
          <w:rPr>
            <w:rStyle w:val="-"/>
          </w:rPr>
          <w:t>https://www.viaquerinissima.net/</w:t>
        </w:r>
      </w:hyperlink>
    </w:p>
    <w:p w:rsidR="008463FA" w:rsidRPr="008463FA" w:rsidRDefault="00E65242" w:rsidP="00872B6B">
      <w:pPr>
        <w:numPr>
          <w:ilvl w:val="0"/>
          <w:numId w:val="3"/>
        </w:numPr>
      </w:pPr>
      <w:hyperlink r:id="rId24" w:history="1">
        <w:r w:rsidR="008463FA" w:rsidRPr="001C2ABB">
          <w:rPr>
            <w:rStyle w:val="-"/>
          </w:rPr>
          <w:t>https://visitmalevizi.gr/el</w:t>
        </w:r>
      </w:hyperlink>
    </w:p>
    <w:p w:rsidR="00413F6D" w:rsidRPr="00413F6D" w:rsidRDefault="00E65242" w:rsidP="008463FA">
      <w:pPr>
        <w:numPr>
          <w:ilvl w:val="0"/>
          <w:numId w:val="3"/>
        </w:numPr>
      </w:pPr>
      <w:hyperlink r:id="rId25" w:history="1">
        <w:r w:rsidR="00413F6D" w:rsidRPr="001C2ABB">
          <w:rPr>
            <w:rStyle w:val="-"/>
          </w:rPr>
          <w:t>https://3win.org</w:t>
        </w:r>
      </w:hyperlink>
    </w:p>
    <w:p w:rsidR="00A65D88" w:rsidRDefault="00A65D88" w:rsidP="000031B8">
      <w:pPr>
        <w:pStyle w:val="Web"/>
      </w:pPr>
      <w:r w:rsidRPr="00A65D88">
        <w:t xml:space="preserve"> </w:t>
      </w:r>
    </w:p>
    <w:p w:rsidR="007E57B3" w:rsidRDefault="007E57B3" w:rsidP="007E57B3">
      <w:pPr>
        <w:pStyle w:val="Web"/>
      </w:pPr>
    </w:p>
    <w:p w:rsidR="007E57B3" w:rsidRDefault="007E57B3" w:rsidP="007E57B3">
      <w:pPr>
        <w:pStyle w:val="Web"/>
      </w:pPr>
    </w:p>
    <w:p w:rsidR="008463FA" w:rsidRDefault="008463FA" w:rsidP="00413F6D">
      <w:pPr>
        <w:ind w:left="720"/>
        <w:rPr>
          <w:lang w:val="en-GB"/>
        </w:rPr>
      </w:pPr>
    </w:p>
    <w:p w:rsidR="00611C28" w:rsidRPr="00611C28" w:rsidRDefault="00611C28" w:rsidP="00413F6D">
      <w:pPr>
        <w:ind w:left="720"/>
        <w:rPr>
          <w:lang w:val="en-GB"/>
        </w:rPr>
      </w:pPr>
    </w:p>
    <w:sectPr w:rsidR="00611C28" w:rsidRPr="00611C28" w:rsidSect="008A14D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Roboto Condense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04090"/>
    <w:multiLevelType w:val="multilevel"/>
    <w:tmpl w:val="3232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A07C68"/>
    <w:multiLevelType w:val="multilevel"/>
    <w:tmpl w:val="E630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7E1F5D"/>
    <w:multiLevelType w:val="multilevel"/>
    <w:tmpl w:val="F7DC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D670B"/>
    <w:rsid w:val="000031B8"/>
    <w:rsid w:val="00013D19"/>
    <w:rsid w:val="00030D93"/>
    <w:rsid w:val="0003594B"/>
    <w:rsid w:val="0005392C"/>
    <w:rsid w:val="0008545A"/>
    <w:rsid w:val="0008735E"/>
    <w:rsid w:val="000A2F40"/>
    <w:rsid w:val="000B3914"/>
    <w:rsid w:val="000F5066"/>
    <w:rsid w:val="00155CCD"/>
    <w:rsid w:val="001C7B3C"/>
    <w:rsid w:val="001F28A5"/>
    <w:rsid w:val="00211838"/>
    <w:rsid w:val="00224303"/>
    <w:rsid w:val="002644CF"/>
    <w:rsid w:val="00293431"/>
    <w:rsid w:val="00295AFB"/>
    <w:rsid w:val="00327160"/>
    <w:rsid w:val="003C2921"/>
    <w:rsid w:val="003D2955"/>
    <w:rsid w:val="003E2E56"/>
    <w:rsid w:val="00413F6D"/>
    <w:rsid w:val="00431852"/>
    <w:rsid w:val="004652DC"/>
    <w:rsid w:val="004D21D5"/>
    <w:rsid w:val="004D71F2"/>
    <w:rsid w:val="004E7D18"/>
    <w:rsid w:val="004F063B"/>
    <w:rsid w:val="005614A2"/>
    <w:rsid w:val="005718C6"/>
    <w:rsid w:val="005861A6"/>
    <w:rsid w:val="00590045"/>
    <w:rsid w:val="005B796A"/>
    <w:rsid w:val="005C60DF"/>
    <w:rsid w:val="005D7682"/>
    <w:rsid w:val="00611C28"/>
    <w:rsid w:val="00637D33"/>
    <w:rsid w:val="00654EC4"/>
    <w:rsid w:val="00656841"/>
    <w:rsid w:val="00660F15"/>
    <w:rsid w:val="00664E5D"/>
    <w:rsid w:val="00697805"/>
    <w:rsid w:val="006A60C1"/>
    <w:rsid w:val="00761696"/>
    <w:rsid w:val="007A1D9A"/>
    <w:rsid w:val="007C6919"/>
    <w:rsid w:val="007E3668"/>
    <w:rsid w:val="007E57B3"/>
    <w:rsid w:val="008009F7"/>
    <w:rsid w:val="00817AA6"/>
    <w:rsid w:val="008463FA"/>
    <w:rsid w:val="00872B6B"/>
    <w:rsid w:val="008862A8"/>
    <w:rsid w:val="00887714"/>
    <w:rsid w:val="008937CE"/>
    <w:rsid w:val="008A14D1"/>
    <w:rsid w:val="008A493A"/>
    <w:rsid w:val="008D64A4"/>
    <w:rsid w:val="00906E1E"/>
    <w:rsid w:val="00950020"/>
    <w:rsid w:val="00996C49"/>
    <w:rsid w:val="00A65D88"/>
    <w:rsid w:val="00A82EA2"/>
    <w:rsid w:val="00A84A1C"/>
    <w:rsid w:val="00A871AE"/>
    <w:rsid w:val="00AD4119"/>
    <w:rsid w:val="00AD670B"/>
    <w:rsid w:val="00AD7E52"/>
    <w:rsid w:val="00B261E6"/>
    <w:rsid w:val="00BB4613"/>
    <w:rsid w:val="00BF5710"/>
    <w:rsid w:val="00BF614F"/>
    <w:rsid w:val="00BF61FA"/>
    <w:rsid w:val="00C817D7"/>
    <w:rsid w:val="00CA24F5"/>
    <w:rsid w:val="00CE3C41"/>
    <w:rsid w:val="00D14A4B"/>
    <w:rsid w:val="00D73617"/>
    <w:rsid w:val="00DB0112"/>
    <w:rsid w:val="00DF3CEE"/>
    <w:rsid w:val="00DF6846"/>
    <w:rsid w:val="00E3729E"/>
    <w:rsid w:val="00E65242"/>
    <w:rsid w:val="00E70564"/>
    <w:rsid w:val="00E75540"/>
    <w:rsid w:val="00EA242E"/>
    <w:rsid w:val="00EC3947"/>
    <w:rsid w:val="00F3574E"/>
    <w:rsid w:val="00F4763F"/>
    <w:rsid w:val="00F7422B"/>
    <w:rsid w:val="00F86644"/>
    <w:rsid w:val="00FD46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4D1"/>
  </w:style>
  <w:style w:type="paragraph" w:styleId="1">
    <w:name w:val="heading 1"/>
    <w:basedOn w:val="a"/>
    <w:link w:val="1Char"/>
    <w:uiPriority w:val="9"/>
    <w:qFormat/>
    <w:rsid w:val="00030D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D670B"/>
    <w:rPr>
      <w:color w:val="0000FF" w:themeColor="hyperlink"/>
      <w:u w:val="single"/>
    </w:rPr>
  </w:style>
  <w:style w:type="character" w:customStyle="1" w:styleId="1Char">
    <w:name w:val="Επικεφαλίδα 1 Char"/>
    <w:basedOn w:val="a0"/>
    <w:link w:val="1"/>
    <w:uiPriority w:val="9"/>
    <w:rsid w:val="00030D93"/>
    <w:rPr>
      <w:rFonts w:ascii="Times New Roman" w:eastAsia="Times New Roman" w:hAnsi="Times New Roman" w:cs="Times New Roman"/>
      <w:b/>
      <w:bCs/>
      <w:kern w:val="36"/>
      <w:sz w:val="48"/>
      <w:szCs w:val="48"/>
    </w:rPr>
  </w:style>
  <w:style w:type="character" w:styleId="a3">
    <w:name w:val="Strong"/>
    <w:basedOn w:val="a0"/>
    <w:uiPriority w:val="22"/>
    <w:qFormat/>
    <w:rsid w:val="00030D93"/>
    <w:rPr>
      <w:b/>
      <w:bCs/>
    </w:rPr>
  </w:style>
  <w:style w:type="paragraph" w:styleId="Web">
    <w:name w:val="Normal (Web)"/>
    <w:basedOn w:val="a"/>
    <w:uiPriority w:val="99"/>
    <w:semiHidden/>
    <w:unhideWhenUsed/>
    <w:rsid w:val="00030D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
    <w:rsid w:val="005D76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90045"/>
    <w:rPr>
      <w:i/>
      <w:iCs/>
    </w:rPr>
  </w:style>
  <w:style w:type="character" w:styleId="-0">
    <w:name w:val="FollowedHyperlink"/>
    <w:basedOn w:val="a0"/>
    <w:uiPriority w:val="99"/>
    <w:semiHidden/>
    <w:unhideWhenUsed/>
    <w:rsid w:val="00413F6D"/>
    <w:rPr>
      <w:color w:val="800080" w:themeColor="followedHyperlink"/>
      <w:u w:val="single"/>
    </w:rPr>
  </w:style>
  <w:style w:type="paragraph" w:styleId="a5">
    <w:name w:val="Balloon Text"/>
    <w:basedOn w:val="a"/>
    <w:link w:val="Char"/>
    <w:uiPriority w:val="99"/>
    <w:semiHidden/>
    <w:unhideWhenUsed/>
    <w:rsid w:val="00611C28"/>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11C28"/>
    <w:rPr>
      <w:rFonts w:ascii="Tahoma" w:hAnsi="Tahoma" w:cs="Tahoma"/>
      <w:sz w:val="16"/>
      <w:szCs w:val="16"/>
    </w:rPr>
  </w:style>
  <w:style w:type="character" w:customStyle="1" w:styleId="mw-reflink-text">
    <w:name w:val="mw-reflink-text"/>
    <w:basedOn w:val="a0"/>
    <w:rsid w:val="00A871AE"/>
  </w:style>
  <w:style w:type="character" w:customStyle="1" w:styleId="cite-bracket">
    <w:name w:val="cite-bracket"/>
    <w:basedOn w:val="a0"/>
    <w:rsid w:val="00A871AE"/>
  </w:style>
</w:styles>
</file>

<file path=word/webSettings.xml><?xml version="1.0" encoding="utf-8"?>
<w:webSettings xmlns:r="http://schemas.openxmlformats.org/officeDocument/2006/relationships" xmlns:w="http://schemas.openxmlformats.org/wordprocessingml/2006/main">
  <w:divs>
    <w:div w:id="229311463">
      <w:bodyDiv w:val="1"/>
      <w:marLeft w:val="0"/>
      <w:marRight w:val="0"/>
      <w:marTop w:val="0"/>
      <w:marBottom w:val="0"/>
      <w:divBdr>
        <w:top w:val="none" w:sz="0" w:space="0" w:color="auto"/>
        <w:left w:val="none" w:sz="0" w:space="0" w:color="auto"/>
        <w:bottom w:val="none" w:sz="0" w:space="0" w:color="auto"/>
        <w:right w:val="none" w:sz="0" w:space="0" w:color="auto"/>
      </w:divBdr>
    </w:div>
    <w:div w:id="470441963">
      <w:bodyDiv w:val="1"/>
      <w:marLeft w:val="0"/>
      <w:marRight w:val="0"/>
      <w:marTop w:val="0"/>
      <w:marBottom w:val="0"/>
      <w:divBdr>
        <w:top w:val="none" w:sz="0" w:space="0" w:color="auto"/>
        <w:left w:val="none" w:sz="0" w:space="0" w:color="auto"/>
        <w:bottom w:val="none" w:sz="0" w:space="0" w:color="auto"/>
        <w:right w:val="none" w:sz="0" w:space="0" w:color="auto"/>
      </w:divBdr>
    </w:div>
    <w:div w:id="475992500">
      <w:bodyDiv w:val="1"/>
      <w:marLeft w:val="0"/>
      <w:marRight w:val="0"/>
      <w:marTop w:val="0"/>
      <w:marBottom w:val="0"/>
      <w:divBdr>
        <w:top w:val="none" w:sz="0" w:space="0" w:color="auto"/>
        <w:left w:val="none" w:sz="0" w:space="0" w:color="auto"/>
        <w:bottom w:val="none" w:sz="0" w:space="0" w:color="auto"/>
        <w:right w:val="none" w:sz="0" w:space="0" w:color="auto"/>
      </w:divBdr>
    </w:div>
    <w:div w:id="507060421">
      <w:bodyDiv w:val="1"/>
      <w:marLeft w:val="0"/>
      <w:marRight w:val="0"/>
      <w:marTop w:val="0"/>
      <w:marBottom w:val="0"/>
      <w:divBdr>
        <w:top w:val="none" w:sz="0" w:space="0" w:color="auto"/>
        <w:left w:val="none" w:sz="0" w:space="0" w:color="auto"/>
        <w:bottom w:val="none" w:sz="0" w:space="0" w:color="auto"/>
        <w:right w:val="none" w:sz="0" w:space="0" w:color="auto"/>
      </w:divBdr>
    </w:div>
    <w:div w:id="704986010">
      <w:bodyDiv w:val="1"/>
      <w:marLeft w:val="0"/>
      <w:marRight w:val="0"/>
      <w:marTop w:val="0"/>
      <w:marBottom w:val="0"/>
      <w:divBdr>
        <w:top w:val="none" w:sz="0" w:space="0" w:color="auto"/>
        <w:left w:val="none" w:sz="0" w:space="0" w:color="auto"/>
        <w:bottom w:val="none" w:sz="0" w:space="0" w:color="auto"/>
        <w:right w:val="none" w:sz="0" w:space="0" w:color="auto"/>
      </w:divBdr>
    </w:div>
    <w:div w:id="738526072">
      <w:bodyDiv w:val="1"/>
      <w:marLeft w:val="0"/>
      <w:marRight w:val="0"/>
      <w:marTop w:val="0"/>
      <w:marBottom w:val="0"/>
      <w:divBdr>
        <w:top w:val="none" w:sz="0" w:space="0" w:color="auto"/>
        <w:left w:val="none" w:sz="0" w:space="0" w:color="auto"/>
        <w:bottom w:val="none" w:sz="0" w:space="0" w:color="auto"/>
        <w:right w:val="none" w:sz="0" w:space="0" w:color="auto"/>
      </w:divBdr>
    </w:div>
    <w:div w:id="807550019">
      <w:bodyDiv w:val="1"/>
      <w:marLeft w:val="0"/>
      <w:marRight w:val="0"/>
      <w:marTop w:val="0"/>
      <w:marBottom w:val="0"/>
      <w:divBdr>
        <w:top w:val="none" w:sz="0" w:space="0" w:color="auto"/>
        <w:left w:val="none" w:sz="0" w:space="0" w:color="auto"/>
        <w:bottom w:val="none" w:sz="0" w:space="0" w:color="auto"/>
        <w:right w:val="none" w:sz="0" w:space="0" w:color="auto"/>
      </w:divBdr>
      <w:divsChild>
        <w:div w:id="253167782">
          <w:marLeft w:val="0"/>
          <w:marRight w:val="0"/>
          <w:marTop w:val="288"/>
          <w:marBottom w:val="144"/>
          <w:divBdr>
            <w:top w:val="none" w:sz="0" w:space="0" w:color="auto"/>
            <w:left w:val="none" w:sz="0" w:space="0" w:color="auto"/>
            <w:bottom w:val="none" w:sz="0" w:space="0" w:color="auto"/>
            <w:right w:val="none" w:sz="0" w:space="0" w:color="auto"/>
          </w:divBdr>
        </w:div>
        <w:div w:id="1275015142">
          <w:marLeft w:val="0"/>
          <w:marRight w:val="0"/>
          <w:marTop w:val="144"/>
          <w:marBottom w:val="192"/>
          <w:divBdr>
            <w:top w:val="none" w:sz="0" w:space="0" w:color="auto"/>
            <w:left w:val="none" w:sz="0" w:space="0" w:color="auto"/>
            <w:bottom w:val="none" w:sz="0" w:space="0" w:color="auto"/>
            <w:right w:val="none" w:sz="0" w:space="0" w:color="auto"/>
          </w:divBdr>
        </w:div>
        <w:div w:id="814687688">
          <w:marLeft w:val="0"/>
          <w:marRight w:val="0"/>
          <w:marTop w:val="144"/>
          <w:marBottom w:val="192"/>
          <w:divBdr>
            <w:top w:val="none" w:sz="0" w:space="0" w:color="auto"/>
            <w:left w:val="none" w:sz="0" w:space="0" w:color="auto"/>
            <w:bottom w:val="none" w:sz="0" w:space="0" w:color="auto"/>
            <w:right w:val="none" w:sz="0" w:space="0" w:color="auto"/>
          </w:divBdr>
        </w:div>
        <w:div w:id="260574910">
          <w:marLeft w:val="0"/>
          <w:marRight w:val="0"/>
          <w:marTop w:val="144"/>
          <w:marBottom w:val="192"/>
          <w:divBdr>
            <w:top w:val="none" w:sz="0" w:space="0" w:color="auto"/>
            <w:left w:val="none" w:sz="0" w:space="0" w:color="auto"/>
            <w:bottom w:val="none" w:sz="0" w:space="0" w:color="auto"/>
            <w:right w:val="none" w:sz="0" w:space="0" w:color="auto"/>
          </w:divBdr>
        </w:div>
        <w:div w:id="733771234">
          <w:marLeft w:val="0"/>
          <w:marRight w:val="0"/>
          <w:marTop w:val="48"/>
          <w:marBottom w:val="0"/>
          <w:divBdr>
            <w:top w:val="none" w:sz="0" w:space="0" w:color="auto"/>
            <w:left w:val="none" w:sz="0" w:space="0" w:color="auto"/>
            <w:bottom w:val="none" w:sz="0" w:space="0" w:color="auto"/>
            <w:right w:val="none" w:sz="0" w:space="0" w:color="auto"/>
          </w:divBdr>
          <w:divsChild>
            <w:div w:id="1119378529">
              <w:marLeft w:val="0"/>
              <w:marRight w:val="0"/>
              <w:marTop w:val="0"/>
              <w:marBottom w:val="0"/>
              <w:divBdr>
                <w:top w:val="none" w:sz="0" w:space="0" w:color="auto"/>
                <w:left w:val="none" w:sz="0" w:space="0" w:color="auto"/>
                <w:bottom w:val="none" w:sz="0" w:space="0" w:color="auto"/>
                <w:right w:val="none" w:sz="0" w:space="0" w:color="auto"/>
              </w:divBdr>
              <w:divsChild>
                <w:div w:id="1470174381">
                  <w:marLeft w:val="0"/>
                  <w:marRight w:val="0"/>
                  <w:marTop w:val="0"/>
                  <w:marBottom w:val="0"/>
                  <w:divBdr>
                    <w:top w:val="none" w:sz="0" w:space="0" w:color="auto"/>
                    <w:left w:val="none" w:sz="0" w:space="0" w:color="auto"/>
                    <w:bottom w:val="single" w:sz="4" w:space="0" w:color="F0F2F5"/>
                    <w:right w:val="none" w:sz="0" w:space="0" w:color="auto"/>
                  </w:divBdr>
                  <w:divsChild>
                    <w:div w:id="44670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9843">
          <w:marLeft w:val="0"/>
          <w:marRight w:val="0"/>
          <w:marTop w:val="288"/>
          <w:marBottom w:val="144"/>
          <w:divBdr>
            <w:top w:val="none" w:sz="0" w:space="0" w:color="auto"/>
            <w:left w:val="none" w:sz="0" w:space="0" w:color="auto"/>
            <w:bottom w:val="none" w:sz="0" w:space="0" w:color="auto"/>
            <w:right w:val="none" w:sz="0" w:space="0" w:color="auto"/>
          </w:divBdr>
        </w:div>
        <w:div w:id="574821826">
          <w:marLeft w:val="0"/>
          <w:marRight w:val="0"/>
          <w:marTop w:val="144"/>
          <w:marBottom w:val="192"/>
          <w:divBdr>
            <w:top w:val="none" w:sz="0" w:space="0" w:color="auto"/>
            <w:left w:val="none" w:sz="0" w:space="0" w:color="auto"/>
            <w:bottom w:val="none" w:sz="0" w:space="0" w:color="auto"/>
            <w:right w:val="none" w:sz="0" w:space="0" w:color="auto"/>
          </w:divBdr>
        </w:div>
        <w:div w:id="105656772">
          <w:marLeft w:val="0"/>
          <w:marRight w:val="0"/>
          <w:marTop w:val="288"/>
          <w:marBottom w:val="144"/>
          <w:divBdr>
            <w:top w:val="none" w:sz="0" w:space="0" w:color="auto"/>
            <w:left w:val="none" w:sz="0" w:space="0" w:color="auto"/>
            <w:bottom w:val="none" w:sz="0" w:space="0" w:color="auto"/>
            <w:right w:val="none" w:sz="0" w:space="0" w:color="auto"/>
          </w:divBdr>
        </w:div>
        <w:div w:id="817914869">
          <w:marLeft w:val="0"/>
          <w:marRight w:val="0"/>
          <w:marTop w:val="144"/>
          <w:marBottom w:val="192"/>
          <w:divBdr>
            <w:top w:val="none" w:sz="0" w:space="0" w:color="auto"/>
            <w:left w:val="none" w:sz="0" w:space="0" w:color="auto"/>
            <w:bottom w:val="none" w:sz="0" w:space="0" w:color="auto"/>
            <w:right w:val="none" w:sz="0" w:space="0" w:color="auto"/>
          </w:divBdr>
        </w:div>
        <w:div w:id="1288974401">
          <w:marLeft w:val="0"/>
          <w:marRight w:val="0"/>
          <w:marTop w:val="288"/>
          <w:marBottom w:val="144"/>
          <w:divBdr>
            <w:top w:val="none" w:sz="0" w:space="0" w:color="auto"/>
            <w:left w:val="none" w:sz="0" w:space="0" w:color="auto"/>
            <w:bottom w:val="none" w:sz="0" w:space="0" w:color="auto"/>
            <w:right w:val="none" w:sz="0" w:space="0" w:color="auto"/>
          </w:divBdr>
        </w:div>
        <w:div w:id="885415475">
          <w:marLeft w:val="0"/>
          <w:marRight w:val="0"/>
          <w:marTop w:val="144"/>
          <w:marBottom w:val="192"/>
          <w:divBdr>
            <w:top w:val="none" w:sz="0" w:space="0" w:color="auto"/>
            <w:left w:val="none" w:sz="0" w:space="0" w:color="auto"/>
            <w:bottom w:val="none" w:sz="0" w:space="0" w:color="auto"/>
            <w:right w:val="none" w:sz="0" w:space="0" w:color="auto"/>
          </w:divBdr>
        </w:div>
        <w:div w:id="1914317491">
          <w:marLeft w:val="0"/>
          <w:marRight w:val="0"/>
          <w:marTop w:val="144"/>
          <w:marBottom w:val="192"/>
          <w:divBdr>
            <w:top w:val="none" w:sz="0" w:space="0" w:color="auto"/>
            <w:left w:val="none" w:sz="0" w:space="0" w:color="auto"/>
            <w:bottom w:val="none" w:sz="0" w:space="0" w:color="auto"/>
            <w:right w:val="none" w:sz="0" w:space="0" w:color="auto"/>
          </w:divBdr>
        </w:div>
        <w:div w:id="924604924">
          <w:marLeft w:val="0"/>
          <w:marRight w:val="0"/>
          <w:marTop w:val="144"/>
          <w:marBottom w:val="192"/>
          <w:divBdr>
            <w:top w:val="none" w:sz="0" w:space="0" w:color="auto"/>
            <w:left w:val="none" w:sz="0" w:space="0" w:color="auto"/>
            <w:bottom w:val="none" w:sz="0" w:space="0" w:color="auto"/>
            <w:right w:val="none" w:sz="0" w:space="0" w:color="auto"/>
          </w:divBdr>
        </w:div>
      </w:divsChild>
    </w:div>
    <w:div w:id="837498131">
      <w:bodyDiv w:val="1"/>
      <w:marLeft w:val="0"/>
      <w:marRight w:val="0"/>
      <w:marTop w:val="0"/>
      <w:marBottom w:val="0"/>
      <w:divBdr>
        <w:top w:val="none" w:sz="0" w:space="0" w:color="auto"/>
        <w:left w:val="none" w:sz="0" w:space="0" w:color="auto"/>
        <w:bottom w:val="none" w:sz="0" w:space="0" w:color="auto"/>
        <w:right w:val="none" w:sz="0" w:space="0" w:color="auto"/>
      </w:divBdr>
    </w:div>
    <w:div w:id="880479973">
      <w:bodyDiv w:val="1"/>
      <w:marLeft w:val="0"/>
      <w:marRight w:val="0"/>
      <w:marTop w:val="0"/>
      <w:marBottom w:val="0"/>
      <w:divBdr>
        <w:top w:val="none" w:sz="0" w:space="0" w:color="auto"/>
        <w:left w:val="none" w:sz="0" w:space="0" w:color="auto"/>
        <w:bottom w:val="none" w:sz="0" w:space="0" w:color="auto"/>
        <w:right w:val="none" w:sz="0" w:space="0" w:color="auto"/>
      </w:divBdr>
    </w:div>
    <w:div w:id="1034845488">
      <w:bodyDiv w:val="1"/>
      <w:marLeft w:val="0"/>
      <w:marRight w:val="0"/>
      <w:marTop w:val="0"/>
      <w:marBottom w:val="0"/>
      <w:divBdr>
        <w:top w:val="none" w:sz="0" w:space="0" w:color="auto"/>
        <w:left w:val="none" w:sz="0" w:space="0" w:color="auto"/>
        <w:bottom w:val="none" w:sz="0" w:space="0" w:color="auto"/>
        <w:right w:val="none" w:sz="0" w:space="0" w:color="auto"/>
      </w:divBdr>
    </w:div>
    <w:div w:id="1251966851">
      <w:bodyDiv w:val="1"/>
      <w:marLeft w:val="0"/>
      <w:marRight w:val="0"/>
      <w:marTop w:val="0"/>
      <w:marBottom w:val="0"/>
      <w:divBdr>
        <w:top w:val="none" w:sz="0" w:space="0" w:color="auto"/>
        <w:left w:val="none" w:sz="0" w:space="0" w:color="auto"/>
        <w:bottom w:val="none" w:sz="0" w:space="0" w:color="auto"/>
        <w:right w:val="none" w:sz="0" w:space="0" w:color="auto"/>
      </w:divBdr>
    </w:div>
    <w:div w:id="1297030930">
      <w:bodyDiv w:val="1"/>
      <w:marLeft w:val="0"/>
      <w:marRight w:val="0"/>
      <w:marTop w:val="0"/>
      <w:marBottom w:val="0"/>
      <w:divBdr>
        <w:top w:val="none" w:sz="0" w:space="0" w:color="auto"/>
        <w:left w:val="none" w:sz="0" w:space="0" w:color="auto"/>
        <w:bottom w:val="none" w:sz="0" w:space="0" w:color="auto"/>
        <w:right w:val="none" w:sz="0" w:space="0" w:color="auto"/>
      </w:divBdr>
    </w:div>
    <w:div w:id="1359964629">
      <w:bodyDiv w:val="1"/>
      <w:marLeft w:val="0"/>
      <w:marRight w:val="0"/>
      <w:marTop w:val="0"/>
      <w:marBottom w:val="0"/>
      <w:divBdr>
        <w:top w:val="none" w:sz="0" w:space="0" w:color="auto"/>
        <w:left w:val="none" w:sz="0" w:space="0" w:color="auto"/>
        <w:bottom w:val="none" w:sz="0" w:space="0" w:color="auto"/>
        <w:right w:val="none" w:sz="0" w:space="0" w:color="auto"/>
      </w:divBdr>
    </w:div>
    <w:div w:id="1506162525">
      <w:bodyDiv w:val="1"/>
      <w:marLeft w:val="0"/>
      <w:marRight w:val="0"/>
      <w:marTop w:val="0"/>
      <w:marBottom w:val="0"/>
      <w:divBdr>
        <w:top w:val="none" w:sz="0" w:space="0" w:color="auto"/>
        <w:left w:val="none" w:sz="0" w:space="0" w:color="auto"/>
        <w:bottom w:val="none" w:sz="0" w:space="0" w:color="auto"/>
        <w:right w:val="none" w:sz="0" w:space="0" w:color="auto"/>
      </w:divBdr>
    </w:div>
    <w:div w:id="1512528208">
      <w:bodyDiv w:val="1"/>
      <w:marLeft w:val="0"/>
      <w:marRight w:val="0"/>
      <w:marTop w:val="0"/>
      <w:marBottom w:val="0"/>
      <w:divBdr>
        <w:top w:val="none" w:sz="0" w:space="0" w:color="auto"/>
        <w:left w:val="none" w:sz="0" w:space="0" w:color="auto"/>
        <w:bottom w:val="none" w:sz="0" w:space="0" w:color="auto"/>
        <w:right w:val="none" w:sz="0" w:space="0" w:color="auto"/>
      </w:divBdr>
    </w:div>
    <w:div w:id="1519999133">
      <w:bodyDiv w:val="1"/>
      <w:marLeft w:val="0"/>
      <w:marRight w:val="0"/>
      <w:marTop w:val="0"/>
      <w:marBottom w:val="0"/>
      <w:divBdr>
        <w:top w:val="none" w:sz="0" w:space="0" w:color="auto"/>
        <w:left w:val="none" w:sz="0" w:space="0" w:color="auto"/>
        <w:bottom w:val="none" w:sz="0" w:space="0" w:color="auto"/>
        <w:right w:val="none" w:sz="0" w:space="0" w:color="auto"/>
      </w:divBdr>
      <w:divsChild>
        <w:div w:id="2088265168">
          <w:marLeft w:val="0"/>
          <w:marRight w:val="0"/>
          <w:marTop w:val="288"/>
          <w:marBottom w:val="144"/>
          <w:divBdr>
            <w:top w:val="none" w:sz="0" w:space="0" w:color="auto"/>
            <w:left w:val="none" w:sz="0" w:space="0" w:color="auto"/>
            <w:bottom w:val="none" w:sz="0" w:space="0" w:color="auto"/>
            <w:right w:val="none" w:sz="0" w:space="0" w:color="auto"/>
          </w:divBdr>
        </w:div>
        <w:div w:id="136340428">
          <w:marLeft w:val="0"/>
          <w:marRight w:val="0"/>
          <w:marTop w:val="144"/>
          <w:marBottom w:val="192"/>
          <w:divBdr>
            <w:top w:val="none" w:sz="0" w:space="0" w:color="auto"/>
            <w:left w:val="none" w:sz="0" w:space="0" w:color="auto"/>
            <w:bottom w:val="none" w:sz="0" w:space="0" w:color="auto"/>
            <w:right w:val="none" w:sz="0" w:space="0" w:color="auto"/>
          </w:divBdr>
        </w:div>
        <w:div w:id="529687801">
          <w:marLeft w:val="0"/>
          <w:marRight w:val="0"/>
          <w:marTop w:val="144"/>
          <w:marBottom w:val="192"/>
          <w:divBdr>
            <w:top w:val="none" w:sz="0" w:space="0" w:color="auto"/>
            <w:left w:val="none" w:sz="0" w:space="0" w:color="auto"/>
            <w:bottom w:val="none" w:sz="0" w:space="0" w:color="auto"/>
            <w:right w:val="none" w:sz="0" w:space="0" w:color="auto"/>
          </w:divBdr>
        </w:div>
        <w:div w:id="1517842886">
          <w:marLeft w:val="0"/>
          <w:marRight w:val="0"/>
          <w:marTop w:val="144"/>
          <w:marBottom w:val="192"/>
          <w:divBdr>
            <w:top w:val="none" w:sz="0" w:space="0" w:color="auto"/>
            <w:left w:val="none" w:sz="0" w:space="0" w:color="auto"/>
            <w:bottom w:val="none" w:sz="0" w:space="0" w:color="auto"/>
            <w:right w:val="none" w:sz="0" w:space="0" w:color="auto"/>
          </w:divBdr>
        </w:div>
        <w:div w:id="796534348">
          <w:marLeft w:val="0"/>
          <w:marRight w:val="0"/>
          <w:marTop w:val="48"/>
          <w:marBottom w:val="0"/>
          <w:divBdr>
            <w:top w:val="none" w:sz="0" w:space="0" w:color="auto"/>
            <w:left w:val="none" w:sz="0" w:space="0" w:color="auto"/>
            <w:bottom w:val="none" w:sz="0" w:space="0" w:color="auto"/>
            <w:right w:val="none" w:sz="0" w:space="0" w:color="auto"/>
          </w:divBdr>
          <w:divsChild>
            <w:div w:id="122580330">
              <w:marLeft w:val="0"/>
              <w:marRight w:val="0"/>
              <w:marTop w:val="0"/>
              <w:marBottom w:val="0"/>
              <w:divBdr>
                <w:top w:val="none" w:sz="0" w:space="0" w:color="auto"/>
                <w:left w:val="none" w:sz="0" w:space="0" w:color="auto"/>
                <w:bottom w:val="none" w:sz="0" w:space="0" w:color="auto"/>
                <w:right w:val="none" w:sz="0" w:space="0" w:color="auto"/>
              </w:divBdr>
              <w:divsChild>
                <w:div w:id="2052685693">
                  <w:marLeft w:val="0"/>
                  <w:marRight w:val="0"/>
                  <w:marTop w:val="0"/>
                  <w:marBottom w:val="0"/>
                  <w:divBdr>
                    <w:top w:val="none" w:sz="0" w:space="0" w:color="auto"/>
                    <w:left w:val="none" w:sz="0" w:space="0" w:color="auto"/>
                    <w:bottom w:val="single" w:sz="4" w:space="0" w:color="F0F2F5"/>
                    <w:right w:val="none" w:sz="0" w:space="0" w:color="auto"/>
                  </w:divBdr>
                  <w:divsChild>
                    <w:div w:id="16938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74560">
          <w:marLeft w:val="0"/>
          <w:marRight w:val="0"/>
          <w:marTop w:val="288"/>
          <w:marBottom w:val="144"/>
          <w:divBdr>
            <w:top w:val="none" w:sz="0" w:space="0" w:color="auto"/>
            <w:left w:val="none" w:sz="0" w:space="0" w:color="auto"/>
            <w:bottom w:val="none" w:sz="0" w:space="0" w:color="auto"/>
            <w:right w:val="none" w:sz="0" w:space="0" w:color="auto"/>
          </w:divBdr>
        </w:div>
        <w:div w:id="2050757155">
          <w:marLeft w:val="0"/>
          <w:marRight w:val="0"/>
          <w:marTop w:val="144"/>
          <w:marBottom w:val="192"/>
          <w:divBdr>
            <w:top w:val="none" w:sz="0" w:space="0" w:color="auto"/>
            <w:left w:val="none" w:sz="0" w:space="0" w:color="auto"/>
            <w:bottom w:val="none" w:sz="0" w:space="0" w:color="auto"/>
            <w:right w:val="none" w:sz="0" w:space="0" w:color="auto"/>
          </w:divBdr>
        </w:div>
        <w:div w:id="196165662">
          <w:marLeft w:val="0"/>
          <w:marRight w:val="0"/>
          <w:marTop w:val="288"/>
          <w:marBottom w:val="144"/>
          <w:divBdr>
            <w:top w:val="none" w:sz="0" w:space="0" w:color="auto"/>
            <w:left w:val="none" w:sz="0" w:space="0" w:color="auto"/>
            <w:bottom w:val="none" w:sz="0" w:space="0" w:color="auto"/>
            <w:right w:val="none" w:sz="0" w:space="0" w:color="auto"/>
          </w:divBdr>
        </w:div>
        <w:div w:id="1522738151">
          <w:marLeft w:val="0"/>
          <w:marRight w:val="0"/>
          <w:marTop w:val="144"/>
          <w:marBottom w:val="192"/>
          <w:divBdr>
            <w:top w:val="none" w:sz="0" w:space="0" w:color="auto"/>
            <w:left w:val="none" w:sz="0" w:space="0" w:color="auto"/>
            <w:bottom w:val="none" w:sz="0" w:space="0" w:color="auto"/>
            <w:right w:val="none" w:sz="0" w:space="0" w:color="auto"/>
          </w:divBdr>
        </w:div>
        <w:div w:id="585043699">
          <w:marLeft w:val="0"/>
          <w:marRight w:val="0"/>
          <w:marTop w:val="288"/>
          <w:marBottom w:val="144"/>
          <w:divBdr>
            <w:top w:val="none" w:sz="0" w:space="0" w:color="auto"/>
            <w:left w:val="none" w:sz="0" w:space="0" w:color="auto"/>
            <w:bottom w:val="none" w:sz="0" w:space="0" w:color="auto"/>
            <w:right w:val="none" w:sz="0" w:space="0" w:color="auto"/>
          </w:divBdr>
        </w:div>
        <w:div w:id="522793147">
          <w:marLeft w:val="0"/>
          <w:marRight w:val="0"/>
          <w:marTop w:val="144"/>
          <w:marBottom w:val="192"/>
          <w:divBdr>
            <w:top w:val="none" w:sz="0" w:space="0" w:color="auto"/>
            <w:left w:val="none" w:sz="0" w:space="0" w:color="auto"/>
            <w:bottom w:val="none" w:sz="0" w:space="0" w:color="auto"/>
            <w:right w:val="none" w:sz="0" w:space="0" w:color="auto"/>
          </w:divBdr>
        </w:div>
        <w:div w:id="511182299">
          <w:marLeft w:val="0"/>
          <w:marRight w:val="0"/>
          <w:marTop w:val="144"/>
          <w:marBottom w:val="192"/>
          <w:divBdr>
            <w:top w:val="none" w:sz="0" w:space="0" w:color="auto"/>
            <w:left w:val="none" w:sz="0" w:space="0" w:color="auto"/>
            <w:bottom w:val="none" w:sz="0" w:space="0" w:color="auto"/>
            <w:right w:val="none" w:sz="0" w:space="0" w:color="auto"/>
          </w:divBdr>
        </w:div>
        <w:div w:id="913012781">
          <w:marLeft w:val="0"/>
          <w:marRight w:val="0"/>
          <w:marTop w:val="144"/>
          <w:marBottom w:val="192"/>
          <w:divBdr>
            <w:top w:val="none" w:sz="0" w:space="0" w:color="auto"/>
            <w:left w:val="none" w:sz="0" w:space="0" w:color="auto"/>
            <w:bottom w:val="none" w:sz="0" w:space="0" w:color="auto"/>
            <w:right w:val="none" w:sz="0" w:space="0" w:color="auto"/>
          </w:divBdr>
        </w:div>
      </w:divsChild>
    </w:div>
    <w:div w:id="1937013164">
      <w:bodyDiv w:val="1"/>
      <w:marLeft w:val="0"/>
      <w:marRight w:val="0"/>
      <w:marTop w:val="0"/>
      <w:marBottom w:val="0"/>
      <w:divBdr>
        <w:top w:val="none" w:sz="0" w:space="0" w:color="auto"/>
        <w:left w:val="none" w:sz="0" w:space="0" w:color="auto"/>
        <w:bottom w:val="none" w:sz="0" w:space="0" w:color="auto"/>
        <w:right w:val="none" w:sz="0" w:space="0" w:color="auto"/>
      </w:divBdr>
    </w:div>
    <w:div w:id="2054501615">
      <w:bodyDiv w:val="1"/>
      <w:marLeft w:val="0"/>
      <w:marRight w:val="0"/>
      <w:marTop w:val="0"/>
      <w:marBottom w:val="0"/>
      <w:divBdr>
        <w:top w:val="none" w:sz="0" w:space="0" w:color="auto"/>
        <w:left w:val="none" w:sz="0" w:space="0" w:color="auto"/>
        <w:bottom w:val="none" w:sz="0" w:space="0" w:color="auto"/>
        <w:right w:val="none" w:sz="0" w:space="0" w:color="auto"/>
      </w:divBdr>
    </w:div>
    <w:div w:id="206051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Caracca" TargetMode="External"/><Relationship Id="rId13" Type="http://schemas.openxmlformats.org/officeDocument/2006/relationships/image" Target="media/image4.jpeg"/><Relationship Id="rId18" Type="http://schemas.openxmlformats.org/officeDocument/2006/relationships/hyperlink" Target="https://el.wikipedia.org/wiki/%CE%94%CE%B9%CE%BA%CE%AD%CF%86%CE%B1%CE%BB%CE%BF%CF%82_%CE%B1%CE%B5%CF%84%CF%8C%CF%8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hyperlink" Target="https://el.wikipedia.org/wiki/%CE%9B%CE%B9%CE%BF%CE%BD%CF%84%CE%AC%CF%81%CE%B9_%CF%84%CE%BF%CF%85_%CE%91%CE%B3%CE%AF%CE%BF%CF%85_%CE%9C%CE%AC%CF%81%CE%BA%CE%BF%CF%85" TargetMode="External"/><Relationship Id="rId25" Type="http://schemas.openxmlformats.org/officeDocument/2006/relationships/hyperlink" Target="https://3win.or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t.wikipedia.org/wiki/Cera" TargetMode="External"/><Relationship Id="rId24" Type="http://schemas.openxmlformats.org/officeDocument/2006/relationships/hyperlink" Target="https://visitmalevizi.gr/e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viaquerinissima.net/" TargetMode="External"/><Relationship Id="rId10" Type="http://schemas.openxmlformats.org/officeDocument/2006/relationships/hyperlink" Target="https://it.wikipedia.org/wiki/Spezie"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it.wikipedia.org/wiki/Barile_(contenitore)" TargetMode="External"/><Relationship Id="rId14" Type="http://schemas.openxmlformats.org/officeDocument/2006/relationships/image" Target="media/image5.jpeg"/><Relationship Id="rId22" Type="http://schemas.openxmlformats.org/officeDocument/2006/relationships/hyperlink" Target="https://www.querinistampalia.org/" TargetMode="Externa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F64D9-9658-4004-AEC5-7273C1366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3060</TotalTime>
  <Pages>8</Pages>
  <Words>1728</Words>
  <Characters>9336</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Garyfalia Konstantaki</dc:creator>
  <cp:keywords/>
  <dc:description/>
  <cp:lastModifiedBy>Garyfalia Konstantaki</cp:lastModifiedBy>
  <cp:revision>84</cp:revision>
  <dcterms:created xsi:type="dcterms:W3CDTF">2026-08-05T10:40:00Z</dcterms:created>
  <dcterms:modified xsi:type="dcterms:W3CDTF">2026-08-11T07:00:00Z</dcterms:modified>
</cp:coreProperties>
</file>